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720D" w14:textId="5CB91354" w:rsidR="00A21DCD" w:rsidRDefault="00B158D8" w:rsidP="00A21DCD">
      <w:pPr>
        <w:pStyle w:val="Heading1"/>
        <w:rPr>
          <w:i/>
        </w:rPr>
      </w:pPr>
      <w:r w:rsidRPr="000E77FB">
        <w:rPr>
          <w:rFonts w:eastAsia="MS PGothic"/>
          <w:noProof/>
          <w:color w:val="00A87D"/>
          <w:szCs w:val="34"/>
          <w:lang w:val="en-GB" w:eastAsia="en-GB"/>
        </w:rPr>
        <w:drawing>
          <wp:anchor distT="0" distB="0" distL="114300" distR="114300" simplePos="0" relativeHeight="251658240" behindDoc="1" locked="0" layoutInCell="1" allowOverlap="1" wp14:anchorId="58F6AB86" wp14:editId="10613E3A">
            <wp:simplePos x="0" y="0"/>
            <wp:positionH relativeFrom="margin">
              <wp:posOffset>75565</wp:posOffset>
            </wp:positionH>
            <wp:positionV relativeFrom="paragraph">
              <wp:posOffset>6350</wp:posOffset>
            </wp:positionV>
            <wp:extent cx="6506210" cy="1466850"/>
            <wp:effectExtent l="0" t="0" r="8890" b="0"/>
            <wp:wrapTight wrapText="bothSides">
              <wp:wrapPolygon edited="0">
                <wp:start x="0" y="0"/>
                <wp:lineTo x="0" y="21319"/>
                <wp:lineTo x="21566" y="21319"/>
                <wp:lineTo x="215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0621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7FB" w:rsidRPr="000E77FB">
        <w:rPr>
          <w:i/>
          <w:noProof/>
          <w:color w:val="00A87D"/>
        </w:rPr>
        <w:drawing>
          <wp:anchor distT="0" distB="0" distL="114300" distR="114300" simplePos="0" relativeHeight="251660288" behindDoc="0" locked="0" layoutInCell="1" allowOverlap="1" wp14:anchorId="45C0BD0B" wp14:editId="43276EF5">
            <wp:simplePos x="0" y="0"/>
            <wp:positionH relativeFrom="margin">
              <wp:posOffset>2444750</wp:posOffset>
            </wp:positionH>
            <wp:positionV relativeFrom="paragraph">
              <wp:posOffset>1764503</wp:posOffset>
            </wp:positionV>
            <wp:extent cx="3949154" cy="415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9154" cy="415135"/>
                    </a:xfrm>
                    <a:prstGeom prst="rect">
                      <a:avLst/>
                    </a:prstGeom>
                  </pic:spPr>
                </pic:pic>
              </a:graphicData>
            </a:graphic>
            <wp14:sizeRelH relativeFrom="margin">
              <wp14:pctWidth>0</wp14:pctWidth>
            </wp14:sizeRelH>
            <wp14:sizeRelV relativeFrom="margin">
              <wp14:pctHeight>0</wp14:pctHeight>
            </wp14:sizeRelV>
          </wp:anchor>
        </w:drawing>
      </w:r>
      <w:r w:rsidR="00F12439" w:rsidRPr="000E77FB">
        <w:rPr>
          <w:color w:val="00A87D"/>
        </w:rPr>
        <w:t>Training activit</w:t>
      </w:r>
      <w:r w:rsidR="000E77FB">
        <w:rPr>
          <w:color w:val="00A87D"/>
        </w:rPr>
        <w:t>y:</w:t>
      </w:r>
    </w:p>
    <w:p w14:paraId="564E263A" w14:textId="1B85DC7F" w:rsidR="00DA68A8" w:rsidRPr="00B158D8" w:rsidRDefault="00DA68A8" w:rsidP="00DA68A8">
      <w:pPr>
        <w:pStyle w:val="Heading1"/>
        <w:rPr>
          <w:color w:val="7F7F7F" w:themeColor="text1" w:themeTint="80"/>
          <w:sz w:val="36"/>
          <w:szCs w:val="36"/>
        </w:rPr>
      </w:pPr>
      <w:r w:rsidRPr="00B158D8">
        <w:rPr>
          <w:color w:val="7F7F7F" w:themeColor="text1" w:themeTint="80"/>
          <w:sz w:val="36"/>
          <w:szCs w:val="36"/>
        </w:rPr>
        <w:t>Activity</w:t>
      </w:r>
    </w:p>
    <w:p w14:paraId="0F1D602E" w14:textId="77777777" w:rsidR="00DA68A8" w:rsidRPr="00443830" w:rsidRDefault="00DA68A8" w:rsidP="00DA68A8">
      <w:pPr>
        <w:rPr>
          <w:color w:val="595959" w:themeColor="text1" w:themeTint="A6"/>
          <w:sz w:val="22"/>
          <w:szCs w:val="22"/>
        </w:rPr>
      </w:pPr>
      <w:r w:rsidRPr="00443830">
        <w:rPr>
          <w:b/>
          <w:color w:val="595959" w:themeColor="text1" w:themeTint="A6"/>
          <w:sz w:val="22"/>
          <w:szCs w:val="22"/>
        </w:rPr>
        <w:t>Aim:</w:t>
      </w:r>
      <w:r w:rsidRPr="00443830">
        <w:rPr>
          <w:color w:val="595959" w:themeColor="text1" w:themeTint="A6"/>
          <w:sz w:val="22"/>
          <w:szCs w:val="22"/>
        </w:rPr>
        <w:t xml:space="preserve"> </w:t>
      </w:r>
      <w:r w:rsidR="00443830" w:rsidRPr="00443830">
        <w:rPr>
          <w:color w:val="595959" w:themeColor="text1" w:themeTint="A6"/>
          <w:sz w:val="22"/>
          <w:szCs w:val="22"/>
        </w:rPr>
        <w:t xml:space="preserve">To </w:t>
      </w:r>
      <w:r w:rsidR="006959A3">
        <w:rPr>
          <w:color w:val="595959" w:themeColor="text1" w:themeTint="A6"/>
          <w:sz w:val="22"/>
          <w:szCs w:val="22"/>
        </w:rPr>
        <w:t xml:space="preserve">build your confidence and </w:t>
      </w:r>
      <w:r w:rsidR="006959A3" w:rsidRPr="008C570A">
        <w:rPr>
          <w:color w:val="595959" w:themeColor="text1" w:themeTint="A6"/>
          <w:sz w:val="22"/>
          <w:szCs w:val="22"/>
        </w:rPr>
        <w:t xml:space="preserve">experience in using </w:t>
      </w:r>
      <w:r w:rsidR="006959A3" w:rsidRPr="00483737">
        <w:rPr>
          <w:b/>
          <w:bCs/>
          <w:i/>
          <w:color w:val="595959" w:themeColor="text1" w:themeTint="A6"/>
          <w:sz w:val="22"/>
          <w:szCs w:val="22"/>
        </w:rPr>
        <w:t>SAGE Research Methods</w:t>
      </w:r>
      <w:r w:rsidR="006959A3" w:rsidRPr="008C570A">
        <w:rPr>
          <w:color w:val="595959" w:themeColor="text1" w:themeTint="A6"/>
          <w:sz w:val="22"/>
          <w:szCs w:val="22"/>
        </w:rPr>
        <w:t xml:space="preserve"> for</w:t>
      </w:r>
      <w:r w:rsidR="006959A3">
        <w:rPr>
          <w:color w:val="595959" w:themeColor="text1" w:themeTint="A6"/>
          <w:sz w:val="22"/>
          <w:szCs w:val="22"/>
        </w:rPr>
        <w:t xml:space="preserve"> future study and research projects.</w:t>
      </w:r>
    </w:p>
    <w:p w14:paraId="74FF87C5" w14:textId="77777777" w:rsidR="00DA68A8" w:rsidRPr="00443830" w:rsidRDefault="00DA68A8" w:rsidP="00DA68A8">
      <w:pPr>
        <w:rPr>
          <w:color w:val="595959" w:themeColor="text1" w:themeTint="A6"/>
          <w:sz w:val="22"/>
          <w:szCs w:val="22"/>
        </w:rPr>
      </w:pPr>
      <w:r w:rsidRPr="00443830">
        <w:rPr>
          <w:b/>
          <w:color w:val="595959" w:themeColor="text1" w:themeTint="A6"/>
          <w:sz w:val="22"/>
          <w:szCs w:val="22"/>
        </w:rPr>
        <w:t>Task:</w:t>
      </w:r>
      <w:r w:rsidRPr="00443830">
        <w:rPr>
          <w:color w:val="595959" w:themeColor="text1" w:themeTint="A6"/>
          <w:sz w:val="22"/>
          <w:szCs w:val="22"/>
        </w:rPr>
        <w:t xml:space="preserve"> You are going to </w:t>
      </w:r>
      <w:r w:rsidR="00443830" w:rsidRPr="00443830">
        <w:rPr>
          <w:color w:val="595959" w:themeColor="text1" w:themeTint="A6"/>
          <w:sz w:val="22"/>
          <w:szCs w:val="22"/>
        </w:rPr>
        <w:t xml:space="preserve">create a reading list within </w:t>
      </w:r>
      <w:r w:rsidR="00443830" w:rsidRPr="008C570A">
        <w:rPr>
          <w:color w:val="595959" w:themeColor="text1" w:themeTint="A6"/>
          <w:sz w:val="22"/>
          <w:szCs w:val="22"/>
        </w:rPr>
        <w:t xml:space="preserve">the </w:t>
      </w:r>
      <w:r w:rsidR="00443830" w:rsidRPr="00483737">
        <w:rPr>
          <w:b/>
          <w:bCs/>
          <w:i/>
          <w:color w:val="595959" w:themeColor="text1" w:themeTint="A6"/>
          <w:sz w:val="22"/>
          <w:szCs w:val="22"/>
        </w:rPr>
        <w:t>SAGE Research Methods</w:t>
      </w:r>
      <w:r w:rsidR="00443830" w:rsidRPr="00443830">
        <w:rPr>
          <w:color w:val="595959" w:themeColor="text1" w:themeTint="A6"/>
          <w:sz w:val="22"/>
          <w:szCs w:val="22"/>
        </w:rPr>
        <w:t xml:space="preserve"> platform:</w:t>
      </w:r>
    </w:p>
    <w:p w14:paraId="0A088037" w14:textId="77777777" w:rsidR="00443830" w:rsidRPr="00FC2D8B" w:rsidRDefault="00443830" w:rsidP="000E77FB">
      <w:pPr>
        <w:pStyle w:val="ListBullet"/>
        <w:numPr>
          <w:ilvl w:val="0"/>
          <w:numId w:val="8"/>
        </w:numPr>
        <w:spacing w:before="0"/>
        <w:rPr>
          <w:color w:val="595959" w:themeColor="text1" w:themeTint="A6"/>
          <w:sz w:val="22"/>
          <w:szCs w:val="22"/>
        </w:rPr>
      </w:pPr>
      <w:r w:rsidRPr="00FC2D8B">
        <w:rPr>
          <w:color w:val="595959" w:themeColor="text1" w:themeTint="A6"/>
          <w:sz w:val="22"/>
          <w:szCs w:val="22"/>
        </w:rPr>
        <w:t>If you are a student or a researcher, this could be related to a current assignment or project that you are working on;</w:t>
      </w:r>
    </w:p>
    <w:p w14:paraId="032B63F9" w14:textId="77777777" w:rsidR="00443830" w:rsidRPr="00FC2D8B" w:rsidRDefault="00443830" w:rsidP="000E77FB">
      <w:pPr>
        <w:pStyle w:val="ListBullet"/>
        <w:numPr>
          <w:ilvl w:val="0"/>
          <w:numId w:val="8"/>
        </w:numPr>
        <w:spacing w:before="0"/>
        <w:rPr>
          <w:color w:val="595959" w:themeColor="text1" w:themeTint="A6"/>
          <w:sz w:val="22"/>
          <w:szCs w:val="22"/>
        </w:rPr>
      </w:pPr>
      <w:r w:rsidRPr="00FC2D8B">
        <w:rPr>
          <w:color w:val="595959" w:themeColor="text1" w:themeTint="A6"/>
          <w:sz w:val="22"/>
          <w:szCs w:val="22"/>
        </w:rPr>
        <w:t>If you are Faculty, this could be for a lecture or module that you are teaching, or for your own research project;</w:t>
      </w:r>
    </w:p>
    <w:p w14:paraId="32A6FE75" w14:textId="77777777" w:rsidR="00443830" w:rsidRPr="00443830" w:rsidRDefault="00443830" w:rsidP="000E77FB">
      <w:pPr>
        <w:pStyle w:val="ListBullet"/>
        <w:numPr>
          <w:ilvl w:val="0"/>
          <w:numId w:val="8"/>
        </w:numPr>
        <w:spacing w:before="0"/>
        <w:rPr>
          <w:color w:val="595959" w:themeColor="text1" w:themeTint="A6"/>
          <w:sz w:val="22"/>
          <w:szCs w:val="22"/>
        </w:rPr>
      </w:pPr>
      <w:r w:rsidRPr="00FC2D8B">
        <w:rPr>
          <w:color w:val="595959" w:themeColor="text1" w:themeTint="A6"/>
          <w:sz w:val="22"/>
          <w:szCs w:val="22"/>
        </w:rPr>
        <w:t>If you are a Librarian, this could be for an information skills workshop that you are hosting, or for your own interest.</w:t>
      </w:r>
    </w:p>
    <w:p w14:paraId="4B7C8E6B" w14:textId="77777777" w:rsidR="00DA68A8" w:rsidRPr="003F047C" w:rsidRDefault="00DA68A8" w:rsidP="00DA68A8">
      <w:pPr>
        <w:pStyle w:val="ListBullet"/>
        <w:ind w:left="0" w:firstLine="0"/>
        <w:rPr>
          <w:sz w:val="22"/>
          <w:szCs w:val="22"/>
        </w:rPr>
      </w:pPr>
    </w:p>
    <w:p w14:paraId="04708D65" w14:textId="77777777" w:rsidR="00443830" w:rsidRPr="00443830" w:rsidRDefault="00443830" w:rsidP="00DA68A8">
      <w:pPr>
        <w:pStyle w:val="ListBullet"/>
        <w:ind w:left="0" w:firstLine="0"/>
        <w:rPr>
          <w:color w:val="595959" w:themeColor="text1" w:themeTint="A6"/>
          <w:sz w:val="22"/>
          <w:szCs w:val="22"/>
        </w:rPr>
      </w:pPr>
      <w:r w:rsidRPr="00443830">
        <w:rPr>
          <w:color w:val="595959" w:themeColor="text1" w:themeTint="A6"/>
          <w:sz w:val="22"/>
          <w:szCs w:val="22"/>
        </w:rPr>
        <w:t xml:space="preserve">Using what you know </w:t>
      </w:r>
      <w:r w:rsidR="00DA68A8" w:rsidRPr="008C570A">
        <w:rPr>
          <w:color w:val="595959" w:themeColor="text1" w:themeTint="A6"/>
          <w:sz w:val="22"/>
          <w:szCs w:val="22"/>
        </w:rPr>
        <w:t xml:space="preserve">about </w:t>
      </w:r>
      <w:r w:rsidR="00DA68A8" w:rsidRPr="00483737">
        <w:rPr>
          <w:b/>
          <w:bCs/>
          <w:i/>
          <w:color w:val="595959" w:themeColor="text1" w:themeTint="A6"/>
          <w:sz w:val="22"/>
          <w:szCs w:val="22"/>
        </w:rPr>
        <w:t>SAGE Research Methods</w:t>
      </w:r>
      <w:r w:rsidR="00DA68A8" w:rsidRPr="008C570A">
        <w:rPr>
          <w:color w:val="595959" w:themeColor="text1" w:themeTint="A6"/>
          <w:sz w:val="22"/>
          <w:szCs w:val="22"/>
        </w:rPr>
        <w:t>,</w:t>
      </w:r>
      <w:r w:rsidR="00DA68A8" w:rsidRPr="00443830">
        <w:rPr>
          <w:color w:val="595959" w:themeColor="text1" w:themeTint="A6"/>
          <w:sz w:val="22"/>
          <w:szCs w:val="22"/>
        </w:rPr>
        <w:t xml:space="preserve"> explore the platform to find resources to</w:t>
      </w:r>
      <w:r w:rsidRPr="00443830">
        <w:rPr>
          <w:color w:val="595959" w:themeColor="text1" w:themeTint="A6"/>
          <w:sz w:val="22"/>
          <w:szCs w:val="22"/>
        </w:rPr>
        <w:t xml:space="preserve"> add to your reading list, and complete the table on the next page of this worksheet:</w:t>
      </w:r>
    </w:p>
    <w:p w14:paraId="6CED0C18" w14:textId="77777777" w:rsidR="00443830" w:rsidRPr="002631AB" w:rsidRDefault="00443830" w:rsidP="00B158D8">
      <w:pPr>
        <w:pStyle w:val="ListNumber"/>
        <w:numPr>
          <w:ilvl w:val="0"/>
          <w:numId w:val="12"/>
        </w:numPr>
        <w:spacing w:before="0"/>
        <w:rPr>
          <w:color w:val="595959" w:themeColor="text1" w:themeTint="A6"/>
          <w:sz w:val="22"/>
          <w:szCs w:val="22"/>
        </w:rPr>
      </w:pPr>
      <w:r w:rsidRPr="002631AB">
        <w:rPr>
          <w:color w:val="595959" w:themeColor="text1" w:themeTint="A6"/>
          <w:sz w:val="22"/>
          <w:szCs w:val="22"/>
        </w:rPr>
        <w:t>Decide what</w:t>
      </w:r>
      <w:r>
        <w:rPr>
          <w:color w:val="595959" w:themeColor="text1" w:themeTint="A6"/>
          <w:sz w:val="22"/>
          <w:szCs w:val="22"/>
        </w:rPr>
        <w:t xml:space="preserve"> research</w:t>
      </w:r>
      <w:r w:rsidRPr="002631AB">
        <w:rPr>
          <w:color w:val="595959" w:themeColor="text1" w:themeTint="A6"/>
          <w:sz w:val="22"/>
          <w:szCs w:val="22"/>
        </w:rPr>
        <w:t xml:space="preserve"> topic you are going to use for this activity; identify some key words that you might use in your searches.</w:t>
      </w:r>
    </w:p>
    <w:p w14:paraId="5CF5DB98" w14:textId="77777777" w:rsidR="00443830" w:rsidRPr="002631AB" w:rsidRDefault="00443830" w:rsidP="00B158D8">
      <w:pPr>
        <w:pStyle w:val="ListNumber"/>
        <w:numPr>
          <w:ilvl w:val="0"/>
          <w:numId w:val="12"/>
        </w:numPr>
        <w:spacing w:before="0"/>
        <w:rPr>
          <w:color w:val="595959" w:themeColor="text1" w:themeTint="A6"/>
          <w:sz w:val="22"/>
          <w:szCs w:val="22"/>
        </w:rPr>
      </w:pPr>
      <w:r w:rsidRPr="002631AB">
        <w:rPr>
          <w:color w:val="595959" w:themeColor="text1" w:themeTint="A6"/>
          <w:sz w:val="22"/>
          <w:szCs w:val="22"/>
        </w:rPr>
        <w:t xml:space="preserve">Using the search and browse options, explore </w:t>
      </w:r>
      <w:r w:rsidRPr="008C570A">
        <w:rPr>
          <w:color w:val="595959" w:themeColor="text1" w:themeTint="A6"/>
          <w:sz w:val="22"/>
          <w:szCs w:val="22"/>
        </w:rPr>
        <w:t xml:space="preserve">the </w:t>
      </w:r>
      <w:r w:rsidRPr="00483737">
        <w:rPr>
          <w:b/>
          <w:bCs/>
          <w:i/>
          <w:color w:val="595959" w:themeColor="text1" w:themeTint="A6"/>
          <w:sz w:val="22"/>
          <w:szCs w:val="22"/>
        </w:rPr>
        <w:t>SAGE Research Methods</w:t>
      </w:r>
      <w:r w:rsidRPr="002631AB">
        <w:rPr>
          <w:b/>
          <w:i/>
          <w:color w:val="595959" w:themeColor="text1" w:themeTint="A6"/>
          <w:sz w:val="22"/>
          <w:szCs w:val="22"/>
        </w:rPr>
        <w:t xml:space="preserve"> </w:t>
      </w:r>
      <w:r w:rsidRPr="002631AB">
        <w:rPr>
          <w:color w:val="595959" w:themeColor="text1" w:themeTint="A6"/>
          <w:sz w:val="22"/>
          <w:szCs w:val="22"/>
        </w:rPr>
        <w:t>platf</w:t>
      </w:r>
      <w:r>
        <w:rPr>
          <w:color w:val="595959" w:themeColor="text1" w:themeTint="A6"/>
          <w:sz w:val="22"/>
          <w:szCs w:val="22"/>
        </w:rPr>
        <w:t>orm to find some suitable resources</w:t>
      </w:r>
      <w:r w:rsidRPr="002631AB">
        <w:rPr>
          <w:color w:val="595959" w:themeColor="text1" w:themeTint="A6"/>
          <w:sz w:val="22"/>
          <w:szCs w:val="22"/>
        </w:rPr>
        <w:t xml:space="preserve"> on your chosen topic. Spend</w:t>
      </w:r>
      <w:r>
        <w:rPr>
          <w:color w:val="595959" w:themeColor="text1" w:themeTint="A6"/>
          <w:sz w:val="22"/>
          <w:szCs w:val="22"/>
        </w:rPr>
        <w:t xml:space="preserve"> some time reading these resources</w:t>
      </w:r>
      <w:r w:rsidRPr="002631AB">
        <w:rPr>
          <w:color w:val="595959" w:themeColor="text1" w:themeTint="A6"/>
          <w:sz w:val="22"/>
          <w:szCs w:val="22"/>
        </w:rPr>
        <w:t xml:space="preserve"> to see which ones you find most interesting, relevant or useful.</w:t>
      </w:r>
    </w:p>
    <w:p w14:paraId="5EF63F31" w14:textId="77777777" w:rsidR="00443830" w:rsidRPr="002631AB" w:rsidRDefault="00443830" w:rsidP="00B158D8">
      <w:pPr>
        <w:pStyle w:val="ListNumber"/>
        <w:numPr>
          <w:ilvl w:val="0"/>
          <w:numId w:val="12"/>
        </w:numPr>
        <w:spacing w:before="0"/>
        <w:rPr>
          <w:color w:val="595959" w:themeColor="text1" w:themeTint="A6"/>
          <w:sz w:val="22"/>
          <w:szCs w:val="22"/>
        </w:rPr>
      </w:pPr>
      <w:r w:rsidRPr="002631AB">
        <w:rPr>
          <w:color w:val="595959" w:themeColor="text1" w:themeTint="A6"/>
          <w:sz w:val="22"/>
          <w:szCs w:val="22"/>
        </w:rPr>
        <w:t>Using the table on the next page, make a note of</w:t>
      </w:r>
      <w:r>
        <w:rPr>
          <w:color w:val="595959" w:themeColor="text1" w:themeTint="A6"/>
          <w:sz w:val="22"/>
          <w:szCs w:val="22"/>
        </w:rPr>
        <w:t xml:space="preserve"> at least two resources</w:t>
      </w:r>
      <w:r w:rsidRPr="002631AB">
        <w:rPr>
          <w:color w:val="595959" w:themeColor="text1" w:themeTint="A6"/>
          <w:sz w:val="22"/>
          <w:szCs w:val="22"/>
        </w:rPr>
        <w:t xml:space="preserve"> that you could add to your list.</w:t>
      </w:r>
    </w:p>
    <w:p w14:paraId="27E32700" w14:textId="77777777" w:rsidR="00443830" w:rsidRPr="000E77FB" w:rsidRDefault="00443830" w:rsidP="00B158D8">
      <w:pPr>
        <w:pStyle w:val="ListParagraph"/>
        <w:numPr>
          <w:ilvl w:val="0"/>
          <w:numId w:val="12"/>
        </w:numPr>
        <w:spacing w:before="0"/>
        <w:rPr>
          <w:color w:val="595959" w:themeColor="text1" w:themeTint="A6"/>
          <w:sz w:val="22"/>
          <w:szCs w:val="22"/>
        </w:rPr>
      </w:pPr>
      <w:r w:rsidRPr="000E77FB">
        <w:rPr>
          <w:color w:val="595959" w:themeColor="text1" w:themeTint="A6"/>
          <w:sz w:val="22"/>
          <w:szCs w:val="22"/>
        </w:rPr>
        <w:t>Consider why you like the resource you have chosen, and how you could use it. Make some notes in the columns provided.</w:t>
      </w:r>
    </w:p>
    <w:p w14:paraId="505BE991" w14:textId="77777777" w:rsidR="00443830" w:rsidRPr="000E77FB" w:rsidRDefault="00443830" w:rsidP="00B158D8">
      <w:pPr>
        <w:pStyle w:val="ListParagraph"/>
        <w:numPr>
          <w:ilvl w:val="0"/>
          <w:numId w:val="12"/>
        </w:numPr>
        <w:spacing w:before="0"/>
        <w:rPr>
          <w:color w:val="595959" w:themeColor="text1" w:themeTint="A6"/>
          <w:sz w:val="22"/>
          <w:szCs w:val="22"/>
        </w:rPr>
      </w:pPr>
      <w:r w:rsidRPr="000E77FB">
        <w:rPr>
          <w:color w:val="595959" w:themeColor="text1" w:themeTint="A6"/>
          <w:sz w:val="22"/>
          <w:szCs w:val="22"/>
        </w:rPr>
        <w:t>If you haven’t done so already, create your free profile, then add your chosen resources to a new reading list.</w:t>
      </w:r>
    </w:p>
    <w:p w14:paraId="711C2CD9" w14:textId="77777777" w:rsidR="00443830" w:rsidRPr="00443830" w:rsidRDefault="00443830" w:rsidP="00443830">
      <w:pPr>
        <w:spacing w:before="0"/>
        <w:rPr>
          <w:color w:val="595959" w:themeColor="text1" w:themeTint="A6"/>
          <w:sz w:val="22"/>
          <w:szCs w:val="22"/>
        </w:rPr>
      </w:pPr>
    </w:p>
    <w:p w14:paraId="60F1847B" w14:textId="77777777" w:rsidR="00DA68A8" w:rsidRPr="00443830" w:rsidRDefault="00DA68A8" w:rsidP="00DA68A8">
      <w:pPr>
        <w:rPr>
          <w:color w:val="595959" w:themeColor="text1" w:themeTint="A6"/>
          <w:sz w:val="22"/>
          <w:szCs w:val="22"/>
        </w:rPr>
      </w:pPr>
      <w:r w:rsidRPr="00443830">
        <w:rPr>
          <w:color w:val="595959" w:themeColor="text1" w:themeTint="A6"/>
          <w:sz w:val="22"/>
          <w:szCs w:val="22"/>
        </w:rPr>
        <w:t>When looking for resources on your chosen research topic, you may like to apply some of the following criteria:</w:t>
      </w:r>
    </w:p>
    <w:p w14:paraId="2C744212" w14:textId="77777777" w:rsidR="00DA68A8" w:rsidRPr="00443830" w:rsidRDefault="00DA68A8" w:rsidP="000E77FB">
      <w:pPr>
        <w:pStyle w:val="ListBullet"/>
        <w:numPr>
          <w:ilvl w:val="0"/>
          <w:numId w:val="10"/>
        </w:numPr>
        <w:spacing w:before="0"/>
        <w:rPr>
          <w:color w:val="595959" w:themeColor="text1" w:themeTint="A6"/>
          <w:sz w:val="22"/>
          <w:szCs w:val="22"/>
        </w:rPr>
      </w:pPr>
      <w:r w:rsidRPr="00443830">
        <w:rPr>
          <w:color w:val="595959" w:themeColor="text1" w:themeTint="A6"/>
          <w:sz w:val="22"/>
          <w:szCs w:val="22"/>
        </w:rPr>
        <w:t xml:space="preserve">Resources that </w:t>
      </w:r>
      <w:r w:rsidRPr="00443830">
        <w:rPr>
          <w:b/>
          <w:color w:val="595959" w:themeColor="text1" w:themeTint="A6"/>
          <w:sz w:val="22"/>
          <w:szCs w:val="22"/>
        </w:rPr>
        <w:t>introduce or define</w:t>
      </w:r>
      <w:r w:rsidRPr="00443830">
        <w:rPr>
          <w:color w:val="595959" w:themeColor="text1" w:themeTint="A6"/>
          <w:sz w:val="22"/>
          <w:szCs w:val="22"/>
        </w:rPr>
        <w:t xml:space="preserve"> the research topic;</w:t>
      </w:r>
    </w:p>
    <w:p w14:paraId="031768C9" w14:textId="77777777" w:rsidR="00DA68A8" w:rsidRPr="00443830" w:rsidRDefault="00DA68A8" w:rsidP="000E77FB">
      <w:pPr>
        <w:pStyle w:val="ListBullet"/>
        <w:numPr>
          <w:ilvl w:val="0"/>
          <w:numId w:val="10"/>
        </w:numPr>
        <w:spacing w:before="0"/>
        <w:rPr>
          <w:color w:val="595959" w:themeColor="text1" w:themeTint="A6"/>
          <w:sz w:val="22"/>
          <w:szCs w:val="22"/>
        </w:rPr>
      </w:pPr>
      <w:r w:rsidRPr="00443830">
        <w:rPr>
          <w:color w:val="595959" w:themeColor="text1" w:themeTint="A6"/>
          <w:sz w:val="22"/>
          <w:szCs w:val="22"/>
        </w:rPr>
        <w:t xml:space="preserve">Resources that </w:t>
      </w:r>
      <w:r w:rsidRPr="00443830">
        <w:rPr>
          <w:b/>
          <w:color w:val="595959" w:themeColor="text1" w:themeTint="A6"/>
          <w:sz w:val="22"/>
          <w:szCs w:val="22"/>
        </w:rPr>
        <w:t>provide instr</w:t>
      </w:r>
      <w:r w:rsidR="00443830" w:rsidRPr="00443830">
        <w:rPr>
          <w:b/>
          <w:color w:val="595959" w:themeColor="text1" w:themeTint="A6"/>
          <w:sz w:val="22"/>
          <w:szCs w:val="22"/>
        </w:rPr>
        <w:t>uctions</w:t>
      </w:r>
      <w:r w:rsidRPr="00443830">
        <w:rPr>
          <w:color w:val="595959" w:themeColor="text1" w:themeTint="A6"/>
          <w:sz w:val="22"/>
          <w:szCs w:val="22"/>
        </w:rPr>
        <w:t xml:space="preserve"> in how to go about the research topic;</w:t>
      </w:r>
    </w:p>
    <w:p w14:paraId="341B9BFF" w14:textId="77777777" w:rsidR="00DA68A8" w:rsidRPr="00443830" w:rsidRDefault="00DA68A8" w:rsidP="000E77FB">
      <w:pPr>
        <w:pStyle w:val="ListBullet"/>
        <w:numPr>
          <w:ilvl w:val="0"/>
          <w:numId w:val="10"/>
        </w:numPr>
        <w:spacing w:before="0"/>
        <w:rPr>
          <w:color w:val="595959" w:themeColor="text1" w:themeTint="A6"/>
          <w:sz w:val="22"/>
          <w:szCs w:val="22"/>
        </w:rPr>
      </w:pPr>
      <w:r w:rsidRPr="00443830">
        <w:rPr>
          <w:color w:val="595959" w:themeColor="text1" w:themeTint="A6"/>
          <w:sz w:val="22"/>
          <w:szCs w:val="22"/>
        </w:rPr>
        <w:t xml:space="preserve">Resources that incorporate </w:t>
      </w:r>
      <w:r w:rsidRPr="00443830">
        <w:rPr>
          <w:b/>
          <w:color w:val="595959" w:themeColor="text1" w:themeTint="A6"/>
          <w:sz w:val="22"/>
          <w:szCs w:val="22"/>
        </w:rPr>
        <w:t>reflection activities or exercise questions</w:t>
      </w:r>
      <w:r w:rsidRPr="00443830">
        <w:rPr>
          <w:color w:val="595959" w:themeColor="text1" w:themeTint="A6"/>
          <w:sz w:val="22"/>
          <w:szCs w:val="22"/>
        </w:rPr>
        <w:t>;</w:t>
      </w:r>
    </w:p>
    <w:p w14:paraId="223C493A" w14:textId="77777777" w:rsidR="00DA68A8" w:rsidRDefault="00DA68A8" w:rsidP="000E77FB">
      <w:pPr>
        <w:pStyle w:val="ListBullet"/>
        <w:numPr>
          <w:ilvl w:val="0"/>
          <w:numId w:val="10"/>
        </w:numPr>
        <w:spacing w:before="0"/>
        <w:rPr>
          <w:color w:val="595959" w:themeColor="text1" w:themeTint="A6"/>
          <w:sz w:val="22"/>
          <w:szCs w:val="22"/>
        </w:rPr>
      </w:pPr>
      <w:r w:rsidRPr="00443830">
        <w:rPr>
          <w:color w:val="595959" w:themeColor="text1" w:themeTint="A6"/>
          <w:sz w:val="22"/>
          <w:szCs w:val="22"/>
        </w:rPr>
        <w:t xml:space="preserve">Resources from </w:t>
      </w:r>
      <w:r w:rsidRPr="00443830">
        <w:rPr>
          <w:b/>
          <w:color w:val="595959" w:themeColor="text1" w:themeTint="A6"/>
          <w:sz w:val="22"/>
          <w:szCs w:val="22"/>
        </w:rPr>
        <w:t>well-known authors and academics</w:t>
      </w:r>
      <w:r w:rsidRPr="00443830">
        <w:rPr>
          <w:color w:val="595959" w:themeColor="text1" w:themeTint="A6"/>
          <w:sz w:val="22"/>
          <w:szCs w:val="22"/>
        </w:rPr>
        <w:t>;</w:t>
      </w:r>
    </w:p>
    <w:p w14:paraId="7DD1FA67" w14:textId="77777777" w:rsidR="00B13F1A" w:rsidRPr="001D5AD1" w:rsidRDefault="00DA68A8" w:rsidP="000E77FB">
      <w:pPr>
        <w:pStyle w:val="ListBullet"/>
        <w:numPr>
          <w:ilvl w:val="0"/>
          <w:numId w:val="10"/>
        </w:numPr>
        <w:spacing w:before="0"/>
        <w:rPr>
          <w:color w:val="595959" w:themeColor="text1" w:themeTint="A6"/>
          <w:sz w:val="22"/>
          <w:szCs w:val="22"/>
        </w:rPr>
      </w:pPr>
      <w:r w:rsidRPr="001D5AD1">
        <w:rPr>
          <w:color w:val="595959" w:themeColor="text1" w:themeTint="A6"/>
          <w:sz w:val="22"/>
          <w:szCs w:val="22"/>
        </w:rPr>
        <w:t>Anything else you find interesting.</w:t>
      </w:r>
    </w:p>
    <w:p w14:paraId="7B80346E" w14:textId="77777777" w:rsidR="00B13F1A" w:rsidRPr="00B13F1A" w:rsidRDefault="00B13F1A" w:rsidP="00B13F1A"/>
    <w:p w14:paraId="00685946" w14:textId="77777777" w:rsidR="00B13F1A" w:rsidRPr="00B13F1A" w:rsidRDefault="00B13F1A" w:rsidP="00B13F1A">
      <w:pPr>
        <w:tabs>
          <w:tab w:val="clear" w:pos="3975"/>
          <w:tab w:val="clear" w:pos="10540"/>
          <w:tab w:val="left" w:pos="7870"/>
        </w:tabs>
      </w:pPr>
      <w:r>
        <w:tab/>
      </w:r>
    </w:p>
    <w:p w14:paraId="3E3588E7" w14:textId="77777777" w:rsidR="003F796B" w:rsidRPr="00B13F1A" w:rsidRDefault="00B13F1A" w:rsidP="00B13F1A">
      <w:pPr>
        <w:tabs>
          <w:tab w:val="clear" w:pos="3975"/>
          <w:tab w:val="clear" w:pos="10540"/>
          <w:tab w:val="left" w:pos="7870"/>
        </w:tabs>
        <w:sectPr w:rsidR="003F796B" w:rsidRPr="00B13F1A" w:rsidSect="00BC141A">
          <w:footerReference w:type="default" r:id="rId10"/>
          <w:footerReference w:type="first" r:id="rId11"/>
          <w:pgSz w:w="11906" w:h="16838"/>
          <w:pgMar w:top="720" w:right="720" w:bottom="720" w:left="720" w:header="708" w:footer="708" w:gutter="0"/>
          <w:cols w:space="708"/>
          <w:titlePg/>
          <w:docGrid w:linePitch="360"/>
        </w:sectPr>
      </w:pPr>
      <w:r>
        <w:tab/>
      </w:r>
    </w:p>
    <w:tbl>
      <w:tblPr>
        <w:tblStyle w:val="Style2"/>
        <w:tblpPr w:leftFromText="180" w:rightFromText="180" w:vertAnchor="text" w:horzAnchor="margin" w:tblpXSpec="center" w:tblpY="181"/>
        <w:tblW w:w="14586" w:type="dxa"/>
        <w:tblInd w:w="0" w:type="dxa"/>
        <w:tblBorders>
          <w:top w:val="single" w:sz="12" w:space="0" w:color="50B2C3"/>
          <w:left w:val="single" w:sz="12" w:space="0" w:color="50B2C3"/>
          <w:bottom w:val="single" w:sz="12" w:space="0" w:color="50B2C3"/>
          <w:right w:val="single" w:sz="12" w:space="0" w:color="50B2C3"/>
          <w:insideH w:val="single" w:sz="12" w:space="0" w:color="50B2C3"/>
          <w:insideV w:val="single" w:sz="12" w:space="0" w:color="50B2C3"/>
        </w:tblBorders>
        <w:tblLayout w:type="fixed"/>
        <w:tblCellMar>
          <w:top w:w="113" w:type="dxa"/>
          <w:left w:w="113" w:type="dxa"/>
          <w:bottom w:w="113" w:type="dxa"/>
          <w:right w:w="113" w:type="dxa"/>
        </w:tblCellMar>
        <w:tblLook w:val="04A0" w:firstRow="1" w:lastRow="0" w:firstColumn="1" w:lastColumn="0" w:noHBand="0" w:noVBand="1"/>
      </w:tblPr>
      <w:tblGrid>
        <w:gridCol w:w="3387"/>
        <w:gridCol w:w="5387"/>
        <w:gridCol w:w="5812"/>
      </w:tblGrid>
      <w:tr w:rsidR="008B6819" w:rsidRPr="000E197F" w14:paraId="21D80AE0" w14:textId="77777777" w:rsidTr="00B158D8">
        <w:trPr>
          <w:cnfStyle w:val="100000000000" w:firstRow="1" w:lastRow="0" w:firstColumn="0" w:lastColumn="0" w:oddVBand="0" w:evenVBand="0" w:oddHBand="0" w:evenHBand="0" w:firstRowFirstColumn="0" w:firstRowLastColumn="0" w:lastRowFirstColumn="0" w:lastRowLastColumn="0"/>
          <w:trHeight w:val="315"/>
        </w:trPr>
        <w:tc>
          <w:tcPr>
            <w:tcW w:w="3387" w:type="dxa"/>
            <w:tcBorders>
              <w:top w:val="single" w:sz="12" w:space="0" w:color="50B2C3"/>
              <w:left w:val="single" w:sz="12" w:space="0" w:color="50B2C3"/>
              <w:bottom w:val="single" w:sz="12" w:space="0" w:color="50B2C3"/>
            </w:tcBorders>
            <w:shd w:val="clear" w:color="auto" w:fill="00A87D"/>
            <w:noWrap/>
            <w:hideMark/>
          </w:tcPr>
          <w:p w14:paraId="26D1E1C9" w14:textId="77777777" w:rsidR="008B6819" w:rsidRPr="00B158D8" w:rsidRDefault="00BE1D74" w:rsidP="008B6819">
            <w:pPr>
              <w:pStyle w:val="TableHeading"/>
              <w:jc w:val="center"/>
              <w:rPr>
                <w:b/>
                <w:color w:val="FFFFFF" w:themeColor="background1"/>
              </w:rPr>
            </w:pPr>
            <w:r w:rsidRPr="00B158D8">
              <w:rPr>
                <w:b/>
                <w:color w:val="FFFFFF" w:themeColor="background1"/>
              </w:rPr>
              <w:lastRenderedPageBreak/>
              <w:t>Resource title</w:t>
            </w:r>
            <w:r w:rsidR="008B6819" w:rsidRPr="00B158D8">
              <w:rPr>
                <w:b/>
                <w:color w:val="FFFFFF" w:themeColor="background1"/>
              </w:rPr>
              <w:t xml:space="preserve"> and content type</w:t>
            </w:r>
          </w:p>
        </w:tc>
        <w:tc>
          <w:tcPr>
            <w:tcW w:w="5387" w:type="dxa"/>
            <w:shd w:val="clear" w:color="auto" w:fill="00A87D"/>
            <w:noWrap/>
            <w:hideMark/>
          </w:tcPr>
          <w:p w14:paraId="5CCF920B" w14:textId="77777777" w:rsidR="008B6819" w:rsidRPr="00B158D8" w:rsidRDefault="008B6819" w:rsidP="008B6819">
            <w:pPr>
              <w:pStyle w:val="TableHeading"/>
              <w:jc w:val="center"/>
              <w:rPr>
                <w:b/>
                <w:color w:val="FFFFFF" w:themeColor="background1"/>
              </w:rPr>
            </w:pPr>
            <w:r w:rsidRPr="00B158D8">
              <w:rPr>
                <w:b/>
                <w:color w:val="FFFFFF" w:themeColor="background1"/>
              </w:rPr>
              <w:t>Why do I like this resource?</w:t>
            </w:r>
          </w:p>
        </w:tc>
        <w:tc>
          <w:tcPr>
            <w:tcW w:w="5812" w:type="dxa"/>
            <w:shd w:val="clear" w:color="auto" w:fill="00A87D"/>
            <w:noWrap/>
            <w:hideMark/>
          </w:tcPr>
          <w:p w14:paraId="2222886A" w14:textId="77777777" w:rsidR="008B6819" w:rsidRPr="00B158D8" w:rsidRDefault="008B6819" w:rsidP="008B6819">
            <w:pPr>
              <w:pStyle w:val="TableHeading"/>
              <w:jc w:val="center"/>
              <w:rPr>
                <w:b/>
                <w:color w:val="FFFFFF" w:themeColor="background1"/>
              </w:rPr>
            </w:pPr>
            <w:r w:rsidRPr="00B158D8">
              <w:rPr>
                <w:b/>
                <w:color w:val="FFFFFF" w:themeColor="background1"/>
              </w:rPr>
              <w:t>How could I use this resource?</w:t>
            </w:r>
          </w:p>
        </w:tc>
      </w:tr>
      <w:tr w:rsidR="008B6819" w:rsidRPr="000E197F" w14:paraId="7284C9FA" w14:textId="77777777" w:rsidTr="008B6819">
        <w:trPr>
          <w:trHeight w:val="1635"/>
        </w:trPr>
        <w:tc>
          <w:tcPr>
            <w:tcW w:w="3387" w:type="dxa"/>
            <w:shd w:val="clear" w:color="auto" w:fill="auto"/>
            <w:noWrap/>
            <w:hideMark/>
          </w:tcPr>
          <w:p w14:paraId="7825E7F9" w14:textId="77777777" w:rsidR="008B6819" w:rsidRDefault="008B6819" w:rsidP="008B6819"/>
          <w:p w14:paraId="614128ED" w14:textId="77777777" w:rsidR="00472485" w:rsidRDefault="00472485" w:rsidP="008B6819"/>
          <w:p w14:paraId="1BCBF47A" w14:textId="77777777" w:rsidR="00472485" w:rsidRDefault="00472485" w:rsidP="008B6819"/>
          <w:p w14:paraId="7A6EA0C4" w14:textId="77777777" w:rsidR="00472485" w:rsidRDefault="00472485" w:rsidP="008B6819"/>
          <w:p w14:paraId="011A851B" w14:textId="77777777" w:rsidR="00472485" w:rsidRDefault="00472485" w:rsidP="008B6819"/>
          <w:p w14:paraId="717100B2" w14:textId="77777777" w:rsidR="00472485" w:rsidRPr="000E197F" w:rsidRDefault="00472485" w:rsidP="008B6819"/>
        </w:tc>
        <w:tc>
          <w:tcPr>
            <w:tcW w:w="5387" w:type="dxa"/>
            <w:noWrap/>
            <w:hideMark/>
          </w:tcPr>
          <w:p w14:paraId="1734AD18" w14:textId="77777777" w:rsidR="008B6819" w:rsidRDefault="008B6819" w:rsidP="008B6819"/>
          <w:p w14:paraId="5AE13D78" w14:textId="77777777" w:rsidR="008B6819" w:rsidRDefault="008B6819" w:rsidP="008B6819"/>
          <w:p w14:paraId="0E0016F0" w14:textId="77777777" w:rsidR="008B6819" w:rsidRDefault="008B6819" w:rsidP="008B6819"/>
          <w:p w14:paraId="347CAFB5" w14:textId="77777777" w:rsidR="008B6819" w:rsidRDefault="008B6819" w:rsidP="008B6819"/>
          <w:p w14:paraId="2E6D8746" w14:textId="77777777" w:rsidR="008B6819" w:rsidRPr="000E197F" w:rsidRDefault="008B6819" w:rsidP="008B6819"/>
        </w:tc>
        <w:tc>
          <w:tcPr>
            <w:tcW w:w="5812" w:type="dxa"/>
            <w:noWrap/>
            <w:hideMark/>
          </w:tcPr>
          <w:p w14:paraId="3AEB5E13" w14:textId="77777777" w:rsidR="008B6819" w:rsidRPr="000E197F" w:rsidRDefault="008B6819" w:rsidP="008B6819"/>
        </w:tc>
      </w:tr>
      <w:tr w:rsidR="008B6819" w:rsidRPr="000E197F" w14:paraId="172F1B9A" w14:textId="77777777" w:rsidTr="008B6819">
        <w:trPr>
          <w:trHeight w:val="1594"/>
        </w:trPr>
        <w:tc>
          <w:tcPr>
            <w:tcW w:w="3387" w:type="dxa"/>
            <w:shd w:val="clear" w:color="auto" w:fill="auto"/>
            <w:noWrap/>
          </w:tcPr>
          <w:p w14:paraId="6B457C2C" w14:textId="77777777" w:rsidR="008B6819" w:rsidRDefault="008B6819" w:rsidP="008B6819"/>
          <w:p w14:paraId="63B983AA" w14:textId="77777777" w:rsidR="00472485" w:rsidRDefault="00472485" w:rsidP="008B6819"/>
          <w:p w14:paraId="5EFD0F4F" w14:textId="77777777" w:rsidR="00472485" w:rsidRDefault="00472485" w:rsidP="008B6819"/>
          <w:p w14:paraId="2D4141E3" w14:textId="77777777" w:rsidR="00472485" w:rsidRDefault="00472485" w:rsidP="008B6819"/>
          <w:p w14:paraId="3B89626E" w14:textId="77777777" w:rsidR="00472485" w:rsidRDefault="00472485" w:rsidP="008B6819"/>
          <w:p w14:paraId="2091DBF2" w14:textId="77777777" w:rsidR="00472485" w:rsidRPr="000E197F" w:rsidRDefault="00472485" w:rsidP="008B6819"/>
        </w:tc>
        <w:tc>
          <w:tcPr>
            <w:tcW w:w="5387" w:type="dxa"/>
            <w:noWrap/>
          </w:tcPr>
          <w:p w14:paraId="16AF9F6B" w14:textId="77777777" w:rsidR="008B6819" w:rsidRDefault="008B6819" w:rsidP="008B6819"/>
          <w:p w14:paraId="6A8390CE" w14:textId="77777777" w:rsidR="008B6819" w:rsidRDefault="008B6819" w:rsidP="008B6819"/>
          <w:p w14:paraId="54570CDF" w14:textId="77777777" w:rsidR="008B6819" w:rsidRDefault="008B6819" w:rsidP="008B6819"/>
          <w:p w14:paraId="2A959F47" w14:textId="77777777" w:rsidR="008B6819" w:rsidRDefault="008B6819" w:rsidP="008B6819"/>
          <w:p w14:paraId="490C3F95" w14:textId="77777777" w:rsidR="008B6819" w:rsidRPr="000E197F" w:rsidRDefault="008B6819" w:rsidP="008B6819"/>
        </w:tc>
        <w:tc>
          <w:tcPr>
            <w:tcW w:w="5812" w:type="dxa"/>
            <w:noWrap/>
          </w:tcPr>
          <w:p w14:paraId="75F01A55" w14:textId="77777777" w:rsidR="008B6819" w:rsidRPr="000E197F" w:rsidRDefault="008B6819" w:rsidP="008B6819"/>
        </w:tc>
      </w:tr>
      <w:tr w:rsidR="008B6819" w:rsidRPr="000E197F" w14:paraId="0BCE937B" w14:textId="77777777" w:rsidTr="008B6819">
        <w:trPr>
          <w:trHeight w:val="1167"/>
        </w:trPr>
        <w:tc>
          <w:tcPr>
            <w:tcW w:w="3387" w:type="dxa"/>
            <w:shd w:val="clear" w:color="auto" w:fill="auto"/>
            <w:noWrap/>
          </w:tcPr>
          <w:p w14:paraId="0542AC01" w14:textId="77777777" w:rsidR="008B6819" w:rsidRDefault="008B6819" w:rsidP="008B6819"/>
          <w:p w14:paraId="69CD59A8" w14:textId="77777777" w:rsidR="00472485" w:rsidRDefault="00472485" w:rsidP="008B6819"/>
          <w:p w14:paraId="05F58430" w14:textId="77777777" w:rsidR="00472485" w:rsidRDefault="00472485" w:rsidP="008B6819"/>
          <w:p w14:paraId="36DCC61B" w14:textId="77777777" w:rsidR="00472485" w:rsidRDefault="00472485" w:rsidP="008B6819"/>
          <w:p w14:paraId="4EA8DB24" w14:textId="77777777" w:rsidR="00472485" w:rsidRDefault="00472485" w:rsidP="008B6819"/>
          <w:p w14:paraId="3EEBCC0B" w14:textId="77777777" w:rsidR="00472485" w:rsidRPr="000E197F" w:rsidRDefault="00472485" w:rsidP="008B6819"/>
        </w:tc>
        <w:tc>
          <w:tcPr>
            <w:tcW w:w="5387" w:type="dxa"/>
            <w:noWrap/>
          </w:tcPr>
          <w:p w14:paraId="76FFA546" w14:textId="77777777" w:rsidR="008B6819" w:rsidRDefault="008B6819" w:rsidP="008B6819"/>
          <w:p w14:paraId="4874621E" w14:textId="77777777" w:rsidR="008B6819" w:rsidRDefault="008B6819" w:rsidP="008B6819"/>
          <w:p w14:paraId="33E5041F" w14:textId="77777777" w:rsidR="008B6819" w:rsidRDefault="008B6819" w:rsidP="008B6819"/>
          <w:p w14:paraId="73DBF053" w14:textId="77777777" w:rsidR="008B6819" w:rsidRDefault="008B6819" w:rsidP="008B6819"/>
          <w:p w14:paraId="579FA2E7" w14:textId="77777777" w:rsidR="008B6819" w:rsidRPr="000E197F" w:rsidRDefault="008B6819" w:rsidP="008B6819"/>
        </w:tc>
        <w:tc>
          <w:tcPr>
            <w:tcW w:w="5812" w:type="dxa"/>
            <w:noWrap/>
          </w:tcPr>
          <w:p w14:paraId="22395069" w14:textId="77777777" w:rsidR="008B6819" w:rsidRPr="000E197F" w:rsidRDefault="008B6819" w:rsidP="008B6819"/>
        </w:tc>
      </w:tr>
    </w:tbl>
    <w:p w14:paraId="0EFC862A" w14:textId="77777777" w:rsidR="00A21DCD" w:rsidRDefault="00A21DCD" w:rsidP="00CA7901">
      <w:pPr>
        <w:tabs>
          <w:tab w:val="clear" w:pos="3975"/>
          <w:tab w:val="clear" w:pos="10540"/>
          <w:tab w:val="left" w:pos="12990"/>
        </w:tabs>
        <w:rPr>
          <w:lang w:val="en-US"/>
        </w:rPr>
      </w:pPr>
    </w:p>
    <w:p w14:paraId="08B3C0BE" w14:textId="77777777" w:rsidR="003A7CD8" w:rsidRDefault="003A7CD8" w:rsidP="00CA7901">
      <w:pPr>
        <w:tabs>
          <w:tab w:val="clear" w:pos="3975"/>
          <w:tab w:val="clear" w:pos="10540"/>
          <w:tab w:val="left" w:pos="12990"/>
        </w:tabs>
        <w:rPr>
          <w:lang w:val="en-US"/>
        </w:rPr>
      </w:pPr>
    </w:p>
    <w:p w14:paraId="72F5F770" w14:textId="77777777" w:rsidR="003A7CD8" w:rsidRDefault="003A7CD8" w:rsidP="00CA7901">
      <w:pPr>
        <w:tabs>
          <w:tab w:val="clear" w:pos="3975"/>
          <w:tab w:val="clear" w:pos="10540"/>
          <w:tab w:val="left" w:pos="12990"/>
        </w:tabs>
        <w:rPr>
          <w:lang w:val="en-US"/>
        </w:rPr>
      </w:pPr>
    </w:p>
    <w:p w14:paraId="6122694A" w14:textId="77777777" w:rsidR="003A7CD8" w:rsidRDefault="003A7CD8" w:rsidP="00CA7901">
      <w:pPr>
        <w:tabs>
          <w:tab w:val="clear" w:pos="3975"/>
          <w:tab w:val="clear" w:pos="10540"/>
          <w:tab w:val="left" w:pos="12990"/>
        </w:tabs>
        <w:rPr>
          <w:lang w:val="en-US"/>
        </w:rPr>
      </w:pPr>
    </w:p>
    <w:p w14:paraId="77E1F288" w14:textId="77777777" w:rsidR="003C0313" w:rsidRDefault="003C0313" w:rsidP="005906F5">
      <w:pPr>
        <w:spacing w:after="160" w:line="259" w:lineRule="auto"/>
        <w:rPr>
          <w:b/>
          <w:color w:val="595959" w:themeColor="text1" w:themeTint="A6"/>
          <w:sz w:val="22"/>
          <w:szCs w:val="22"/>
        </w:rPr>
      </w:pPr>
    </w:p>
    <w:p w14:paraId="002E216A" w14:textId="1F7C1FF0" w:rsidR="003A7CD8" w:rsidRPr="005906F5" w:rsidRDefault="005906F5" w:rsidP="005906F5">
      <w:pPr>
        <w:spacing w:after="160" w:line="259" w:lineRule="auto"/>
        <w:rPr>
          <w:b/>
          <w:color w:val="595959" w:themeColor="text1" w:themeTint="A6"/>
          <w:sz w:val="22"/>
          <w:szCs w:val="22"/>
        </w:rPr>
      </w:pPr>
      <w:r w:rsidRPr="005906F5">
        <w:rPr>
          <w:b/>
          <w:color w:val="595959" w:themeColor="text1" w:themeTint="A6"/>
          <w:sz w:val="22"/>
          <w:szCs w:val="22"/>
        </w:rPr>
        <w:lastRenderedPageBreak/>
        <w:t>Model activity table: examples based upon a librarian teaching about the topic of “systematic review”</w:t>
      </w:r>
    </w:p>
    <w:p w14:paraId="04C497B5" w14:textId="77777777" w:rsidR="003A7CD8" w:rsidRDefault="003A7CD8" w:rsidP="00CA7901">
      <w:pPr>
        <w:tabs>
          <w:tab w:val="clear" w:pos="3975"/>
          <w:tab w:val="clear" w:pos="10540"/>
          <w:tab w:val="left" w:pos="12990"/>
        </w:tabs>
        <w:rPr>
          <w:lang w:val="en-US"/>
        </w:rPr>
      </w:pPr>
    </w:p>
    <w:tbl>
      <w:tblPr>
        <w:tblStyle w:val="GridTable4-Accent4"/>
        <w:tblpPr w:leftFromText="180" w:rightFromText="180" w:vertAnchor="text" w:horzAnchor="margin" w:tblpY="-64"/>
        <w:tblW w:w="1469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4A0" w:firstRow="1" w:lastRow="0" w:firstColumn="1" w:lastColumn="0" w:noHBand="0" w:noVBand="1"/>
      </w:tblPr>
      <w:tblGrid>
        <w:gridCol w:w="3412"/>
        <w:gridCol w:w="5427"/>
        <w:gridCol w:w="5855"/>
      </w:tblGrid>
      <w:tr w:rsidR="005906F5" w:rsidRPr="000E197F" w14:paraId="5B2AE9E2" w14:textId="77777777" w:rsidTr="005906F5">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412"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04FCB714" w14:textId="77777777" w:rsidR="005906F5" w:rsidRPr="00BD3B65" w:rsidRDefault="005906F5" w:rsidP="005906F5">
            <w:pPr>
              <w:pStyle w:val="TableHeading"/>
              <w:ind w:left="-120"/>
              <w:jc w:val="center"/>
              <w:rPr>
                <w:b/>
                <w:color w:val="FFFFFF" w:themeColor="background1"/>
              </w:rPr>
            </w:pPr>
            <w:r>
              <w:rPr>
                <w:b/>
                <w:color w:val="FFFFFF" w:themeColor="background1"/>
              </w:rPr>
              <w:t>Resource title and content type</w:t>
            </w:r>
          </w:p>
        </w:tc>
        <w:tc>
          <w:tcPr>
            <w:tcW w:w="5427"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6E081E37" w14:textId="77777777" w:rsidR="005906F5" w:rsidRPr="00BD3B65" w:rsidRDefault="005906F5" w:rsidP="005906F5">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W</w:t>
            </w:r>
            <w:r>
              <w:rPr>
                <w:b/>
                <w:color w:val="FFFFFF" w:themeColor="background1"/>
              </w:rPr>
              <w:t>hy do I like this resource</w:t>
            </w:r>
            <w:r w:rsidRPr="00BD3B65">
              <w:rPr>
                <w:b/>
                <w:color w:val="FFFFFF" w:themeColor="background1"/>
              </w:rPr>
              <w:t>?</w:t>
            </w:r>
          </w:p>
        </w:tc>
        <w:tc>
          <w:tcPr>
            <w:tcW w:w="5855"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487C147D" w14:textId="77777777" w:rsidR="005906F5" w:rsidRPr="00BD3B65" w:rsidRDefault="005906F5" w:rsidP="005906F5">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How could I use this resource</w:t>
            </w:r>
            <w:r w:rsidRPr="00BD3B65">
              <w:rPr>
                <w:b/>
                <w:color w:val="FFFFFF" w:themeColor="background1"/>
              </w:rPr>
              <w:t>?</w:t>
            </w:r>
          </w:p>
        </w:tc>
      </w:tr>
      <w:tr w:rsidR="005906F5" w:rsidRPr="000E197F" w14:paraId="531D8CBD" w14:textId="77777777" w:rsidTr="005906F5">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hideMark/>
          </w:tcPr>
          <w:p w14:paraId="185B6137" w14:textId="77777777" w:rsidR="005906F5" w:rsidRPr="007B2A21" w:rsidRDefault="005906F5" w:rsidP="005906F5">
            <w:pPr>
              <w:rPr>
                <w:b w:val="0"/>
                <w:bCs w:val="0"/>
                <w:color w:val="595959" w:themeColor="text1" w:themeTint="A6"/>
              </w:rPr>
            </w:pPr>
            <w:r>
              <w:rPr>
                <w:bCs w:val="0"/>
                <w:color w:val="595959" w:themeColor="text1" w:themeTint="A6"/>
              </w:rPr>
              <w:t>Project Planner</w:t>
            </w:r>
            <w:r w:rsidRPr="00332BC0">
              <w:rPr>
                <w:bCs w:val="0"/>
                <w:color w:val="595959" w:themeColor="text1" w:themeTint="A6"/>
              </w:rPr>
              <w:t>:</w:t>
            </w:r>
            <w:r>
              <w:rPr>
                <w:b w:val="0"/>
                <w:bCs w:val="0"/>
                <w:color w:val="595959" w:themeColor="text1" w:themeTint="A6"/>
              </w:rPr>
              <w:t xml:space="preserve"> </w:t>
            </w:r>
            <w:hyperlink r:id="rId12" w:history="1">
              <w:r w:rsidRPr="00C605BD">
                <w:rPr>
                  <w:rStyle w:val="Hyperlink"/>
                  <w:bCs w:val="0"/>
                </w:rPr>
                <w:t>What Is A Systematic Review?</w:t>
              </w:r>
            </w:hyperlink>
          </w:p>
        </w:tc>
        <w:tc>
          <w:tcPr>
            <w:tcW w:w="5427" w:type="dxa"/>
            <w:shd w:val="clear" w:color="auto" w:fill="F2F2F2" w:themeFill="background1" w:themeFillShade="F2"/>
            <w:noWrap/>
            <w:hideMark/>
          </w:tcPr>
          <w:p w14:paraId="04AD33DB" w14:textId="77777777" w:rsidR="005906F5" w:rsidRPr="00C605BD"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Sets the research process out clearly defined research stages.</w:t>
            </w:r>
          </w:p>
          <w:p w14:paraId="03AB06DE" w14:textId="77777777" w:rsidR="005906F5" w:rsidRPr="00C605BD"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Contains checklists and questions for students and researchers to consider before they move on to the next research stage.</w:t>
            </w:r>
          </w:p>
          <w:p w14:paraId="53332FDD" w14:textId="77777777" w:rsidR="005906F5" w:rsidRPr="00C605BD"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Links out to explore other content within the platform.</w:t>
            </w:r>
          </w:p>
          <w:p w14:paraId="6DC01A7B" w14:textId="77777777" w:rsidR="005906F5" w:rsidRPr="007C1197"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5855" w:type="dxa"/>
            <w:shd w:val="clear" w:color="auto" w:fill="F2F2F2" w:themeFill="background1" w:themeFillShade="F2"/>
            <w:noWrap/>
            <w:hideMark/>
          </w:tcPr>
          <w:p w14:paraId="7DC4E1C8" w14:textId="77777777" w:rsidR="005906F5" w:rsidRPr="00C605BD"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Building on knowledge from the short definition given in the Methods Map, students can read this Project Planner entry, and explore some of the links to learn about related concepts and discover other content on the platform.</w:t>
            </w:r>
          </w:p>
          <w:p w14:paraId="0516B4AA" w14:textId="77777777" w:rsidR="005906F5" w:rsidRPr="00AF0F7A"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Explore how the systematic review fits into the research stage of ‘Data Collection’ and the wider process.</w:t>
            </w:r>
          </w:p>
        </w:tc>
      </w:tr>
      <w:tr w:rsidR="005906F5" w:rsidRPr="000E197F" w14:paraId="6D8213F1" w14:textId="77777777" w:rsidTr="005906F5">
        <w:trPr>
          <w:trHeight w:val="2332"/>
        </w:trPr>
        <w:tc>
          <w:tcPr>
            <w:cnfStyle w:val="001000000000" w:firstRow="0" w:lastRow="0" w:firstColumn="1" w:lastColumn="0" w:oddVBand="0" w:evenVBand="0" w:oddHBand="0" w:evenHBand="0" w:firstRowFirstColumn="0" w:firstRowLastColumn="0" w:lastRowFirstColumn="0" w:lastRowLastColumn="0"/>
            <w:tcW w:w="3412" w:type="dxa"/>
            <w:noWrap/>
          </w:tcPr>
          <w:p w14:paraId="2FAD043B" w14:textId="77777777" w:rsidR="005906F5" w:rsidRPr="00C605BD" w:rsidRDefault="005906F5" w:rsidP="005906F5">
            <w:pPr>
              <w:rPr>
                <w:rStyle w:val="Hyperlink"/>
              </w:rPr>
            </w:pPr>
            <w:r>
              <w:rPr>
                <w:rStyle w:val="Hyperlink"/>
                <w:color w:val="595959" w:themeColor="text1" w:themeTint="A6"/>
                <w:u w:val="none"/>
              </w:rPr>
              <w:t>Book c</w:t>
            </w:r>
            <w:r w:rsidRPr="00C605BD">
              <w:rPr>
                <w:rStyle w:val="Hyperlink"/>
                <w:color w:val="595959" w:themeColor="text1" w:themeTint="A6"/>
                <w:u w:val="none"/>
              </w:rPr>
              <w:t>hapter:</w:t>
            </w:r>
            <w:r w:rsidRPr="00C605BD">
              <w:rPr>
                <w:rStyle w:val="Hyperlink"/>
                <w:b w:val="0"/>
                <w:color w:val="595959" w:themeColor="text1" w:themeTint="A6"/>
                <w:u w:val="none"/>
              </w:rPr>
              <w:t xml:space="preserve"> </w:t>
            </w:r>
            <w:hyperlink r:id="rId13" w:history="1">
              <w:r w:rsidRPr="007B2A21">
                <w:rPr>
                  <w:rStyle w:val="Hyperlink"/>
                  <w:bCs w:val="0"/>
                </w:rPr>
                <w:t>‘Synthesising Evidence: Systematic Reviews, Meta-Analysis and Preference Analysis’</w:t>
              </w:r>
            </w:hyperlink>
            <w:r>
              <w:rPr>
                <w:b w:val="0"/>
                <w:color w:val="0563C1" w:themeColor="hyperlink"/>
              </w:rPr>
              <w:t xml:space="preserve"> </w:t>
            </w:r>
            <w:r w:rsidRPr="00C605BD">
              <w:rPr>
                <w:color w:val="595959" w:themeColor="text1" w:themeTint="A6"/>
              </w:rPr>
              <w:t xml:space="preserve">In: </w:t>
            </w:r>
            <w:r w:rsidRPr="00C605BD">
              <w:rPr>
                <w:i/>
                <w:color w:val="595959" w:themeColor="text1" w:themeTint="A6"/>
              </w:rPr>
              <w:t>Research Methods for Clinical and Health Psychology</w:t>
            </w:r>
          </w:p>
          <w:p w14:paraId="1B880F8C" w14:textId="77777777" w:rsidR="005906F5" w:rsidRPr="00E77066" w:rsidRDefault="005906F5" w:rsidP="005906F5">
            <w:pPr>
              <w:rPr>
                <w:i/>
                <w:iCs/>
                <w:color w:val="0563C1" w:themeColor="hyperlink"/>
                <w:u w:val="single"/>
              </w:rPr>
            </w:pPr>
          </w:p>
        </w:tc>
        <w:tc>
          <w:tcPr>
            <w:tcW w:w="5427" w:type="dxa"/>
            <w:noWrap/>
          </w:tcPr>
          <w:p w14:paraId="4DC9259B" w14:textId="77777777" w:rsidR="005906F5" w:rsidRPr="00332BC0" w:rsidRDefault="005906F5" w:rsidP="005906F5">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B2A21">
              <w:rPr>
                <w:color w:val="595959" w:themeColor="text1" w:themeTint="A6"/>
              </w:rPr>
              <w:t>‘One-stop shop’ resource containing enough detail of how to do a systematic review, and some of the key debates in this area. Includes: history of development; detailed considerations and things to be aware of; meta-analysis; combining qualitative and quantitative evidence.</w:t>
            </w:r>
          </w:p>
          <w:p w14:paraId="38B48A8B" w14:textId="77777777" w:rsidR="005906F5" w:rsidRPr="007C1197" w:rsidRDefault="005906F5" w:rsidP="005906F5">
            <w:pPr>
              <w:spacing w:before="0"/>
              <w:cnfStyle w:val="000000000000" w:firstRow="0" w:lastRow="0" w:firstColumn="0" w:lastColumn="0" w:oddVBand="0" w:evenVBand="0" w:oddHBand="0" w:evenHBand="0" w:firstRowFirstColumn="0" w:firstRowLastColumn="0" w:lastRowFirstColumn="0" w:lastRowLastColumn="0"/>
              <w:rPr>
                <w:color w:val="595959" w:themeColor="text1" w:themeTint="A6"/>
              </w:rPr>
            </w:pPr>
          </w:p>
        </w:tc>
        <w:tc>
          <w:tcPr>
            <w:tcW w:w="5855" w:type="dxa"/>
            <w:noWrap/>
          </w:tcPr>
          <w:p w14:paraId="0133CB2B" w14:textId="77777777" w:rsidR="005906F5" w:rsidRPr="007B2A21" w:rsidRDefault="005906F5" w:rsidP="005906F5">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B2A21">
              <w:rPr>
                <w:color w:val="595959" w:themeColor="text1" w:themeTint="A6"/>
              </w:rPr>
              <w:t>‘Essential’ reading on the list because it covers so much detail in one chapter.</w:t>
            </w:r>
          </w:p>
          <w:p w14:paraId="3B05EDD7" w14:textId="77777777" w:rsidR="005906F5" w:rsidRPr="007C1197" w:rsidRDefault="005906F5" w:rsidP="005906F5">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B2A21">
              <w:rPr>
                <w:color w:val="595959" w:themeColor="text1" w:themeTint="A6"/>
              </w:rPr>
              <w:t>The list of 6 revision questions gets students to recall knowledge from the chapter, which could be used for an in-class discussion.</w:t>
            </w:r>
          </w:p>
        </w:tc>
      </w:tr>
      <w:tr w:rsidR="005906F5" w:rsidRPr="000E197F" w14:paraId="0667442E" w14:textId="77777777" w:rsidTr="005906F5">
        <w:trPr>
          <w:cnfStyle w:val="000000100000" w:firstRow="0" w:lastRow="0" w:firstColumn="0" w:lastColumn="0" w:oddVBand="0" w:evenVBand="0" w:oddHBand="1" w:evenHBand="0" w:firstRowFirstColumn="0" w:firstRowLastColumn="0" w:lastRowFirstColumn="0" w:lastRowLastColumn="0"/>
          <w:trHeight w:val="2508"/>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tcPr>
          <w:p w14:paraId="3243EAC1" w14:textId="77777777" w:rsidR="005906F5" w:rsidRPr="007B2A21" w:rsidRDefault="005906F5" w:rsidP="005906F5">
            <w:pPr>
              <w:rPr>
                <w:color w:val="0563C1" w:themeColor="hyperlink"/>
                <w:u w:val="single"/>
              </w:rPr>
            </w:pPr>
            <w:r w:rsidRPr="007B2A21">
              <w:rPr>
                <w:rStyle w:val="Hyperlink"/>
                <w:color w:val="595959" w:themeColor="text1" w:themeTint="A6"/>
                <w:u w:val="none"/>
              </w:rPr>
              <w:t xml:space="preserve">Book chapter: </w:t>
            </w:r>
            <w:hyperlink r:id="rId14" w:history="1">
              <w:r w:rsidRPr="00FA3961">
                <w:rPr>
                  <w:rStyle w:val="Hyperlink"/>
                  <w:bCs w:val="0"/>
                </w:rPr>
                <w:t>‘Practical Systems for Systematic Reviews of Research to Inform Policy and Practice in Education’</w:t>
              </w:r>
            </w:hyperlink>
            <w:r>
              <w:rPr>
                <w:b w:val="0"/>
                <w:color w:val="0563C1" w:themeColor="hyperlink"/>
              </w:rPr>
              <w:t xml:space="preserve"> </w:t>
            </w:r>
            <w:r w:rsidRPr="007B2A21">
              <w:rPr>
                <w:color w:val="595959" w:themeColor="text1" w:themeTint="A6"/>
              </w:rPr>
              <w:t xml:space="preserve">In: </w:t>
            </w:r>
            <w:r w:rsidRPr="007B2A21">
              <w:rPr>
                <w:i/>
                <w:color w:val="595959" w:themeColor="text1" w:themeTint="A6"/>
              </w:rPr>
              <w:t>Developing Educational Leadership</w:t>
            </w:r>
          </w:p>
          <w:p w14:paraId="7291BEA9" w14:textId="77777777" w:rsidR="005906F5" w:rsidRPr="000060A0" w:rsidRDefault="005906F5" w:rsidP="005906F5">
            <w:pPr>
              <w:rPr>
                <w:color w:val="0563C1" w:themeColor="hyperlink"/>
                <w:u w:val="single"/>
              </w:rPr>
            </w:pPr>
          </w:p>
          <w:p w14:paraId="5C4C3D59" w14:textId="77777777" w:rsidR="005906F5" w:rsidRPr="007C1197" w:rsidRDefault="005906F5" w:rsidP="005906F5">
            <w:pPr>
              <w:rPr>
                <w:color w:val="595959" w:themeColor="text1" w:themeTint="A6"/>
              </w:rPr>
            </w:pPr>
          </w:p>
          <w:p w14:paraId="73DA6528" w14:textId="77777777" w:rsidR="005906F5" w:rsidRPr="000E197F" w:rsidRDefault="005906F5" w:rsidP="005906F5"/>
        </w:tc>
        <w:tc>
          <w:tcPr>
            <w:tcW w:w="5427" w:type="dxa"/>
            <w:shd w:val="clear" w:color="auto" w:fill="F2F2F2" w:themeFill="background1" w:themeFillShade="F2"/>
            <w:noWrap/>
          </w:tcPr>
          <w:p w14:paraId="1C67A9F7" w14:textId="77777777" w:rsidR="005906F5" w:rsidRPr="007B2A21"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B2A21">
              <w:rPr>
                <w:color w:val="595959" w:themeColor="text1" w:themeTint="A6"/>
              </w:rPr>
              <w:t>The EPPI-Centre is a centralised resource for people who wish to undertake and/or use the results of systematic reviews of research in education.</w:t>
            </w:r>
          </w:p>
          <w:p w14:paraId="4FF03B13" w14:textId="77777777" w:rsidR="005906F5" w:rsidRPr="007C1197"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B2A21">
              <w:rPr>
                <w:color w:val="595959" w:themeColor="text1" w:themeTint="A6"/>
              </w:rPr>
              <w:t>He details how the EPPI-Centre go about their process of systematic review, and the role it plays in supporting and facilitating research and researchers.</w:t>
            </w:r>
          </w:p>
        </w:tc>
        <w:tc>
          <w:tcPr>
            <w:tcW w:w="5855" w:type="dxa"/>
            <w:shd w:val="clear" w:color="auto" w:fill="F2F2F2" w:themeFill="background1" w:themeFillShade="F2"/>
            <w:noWrap/>
          </w:tcPr>
          <w:p w14:paraId="4E1739A5" w14:textId="77777777" w:rsidR="005906F5" w:rsidRPr="000060A0"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B2A21">
              <w:rPr>
                <w:color w:val="595959" w:themeColor="text1" w:themeTint="A6"/>
              </w:rPr>
              <w:t>This book chapter gives students practical advice about undertaking systematic reviews in the context of a professional research centre. It encourages students to think beyond academic applications of the systematic review, so could be useful discussion tool for a seminar class.</w:t>
            </w:r>
          </w:p>
          <w:p w14:paraId="6C0B3E70" w14:textId="77777777" w:rsidR="005906F5" w:rsidRPr="00BC6250"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p>
        </w:tc>
      </w:tr>
    </w:tbl>
    <w:p w14:paraId="42AF44FE" w14:textId="77777777" w:rsidR="003A7CD8" w:rsidRPr="00A21DCD" w:rsidRDefault="003A7CD8" w:rsidP="005906F5">
      <w:pPr>
        <w:tabs>
          <w:tab w:val="clear" w:pos="3975"/>
          <w:tab w:val="clear" w:pos="10540"/>
          <w:tab w:val="left" w:pos="12990"/>
        </w:tabs>
        <w:ind w:left="709" w:hanging="709"/>
        <w:rPr>
          <w:lang w:val="en-US"/>
        </w:rPr>
      </w:pPr>
    </w:p>
    <w:sectPr w:rsidR="003A7CD8" w:rsidRPr="00A21DCD" w:rsidSect="00BC141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64BB" w14:textId="77777777" w:rsidR="00A947CA" w:rsidRDefault="00A947CA" w:rsidP="00BC141A">
      <w:pPr>
        <w:spacing w:before="0" w:after="0" w:line="240" w:lineRule="auto"/>
      </w:pPr>
      <w:r>
        <w:separator/>
      </w:r>
    </w:p>
  </w:endnote>
  <w:endnote w:type="continuationSeparator" w:id="0">
    <w:p w14:paraId="7A965A78" w14:textId="77777777" w:rsidR="00A947CA" w:rsidRDefault="00A947CA" w:rsidP="00BC14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A7A5" w14:textId="77777777" w:rsidR="00BC141A" w:rsidRDefault="00BC141A" w:rsidP="00BC141A">
    <w:pPr>
      <w:pStyle w:val="Footer"/>
      <w:tabs>
        <w:tab w:val="clear" w:pos="4513"/>
        <w:tab w:val="clear" w:pos="9026"/>
        <w:tab w:val="left" w:pos="134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18FB" w14:textId="587B14AF" w:rsidR="001D5AD1" w:rsidRPr="00483737" w:rsidRDefault="00483737" w:rsidP="00483737">
    <w:pPr>
      <w:jc w:val="right"/>
      <w:rPr>
        <w:color w:val="50B2C3"/>
        <w:sz w:val="18"/>
        <w:szCs w:val="18"/>
      </w:rPr>
    </w:pPr>
    <w:r w:rsidRPr="00483737">
      <w:rPr>
        <w:color w:val="50B2C3"/>
        <w:sz w:val="18"/>
        <w:szCs w:val="18"/>
      </w:rPr>
      <w:t xml:space="preserve">You can explore more of our training resources </w:t>
    </w:r>
    <w:hyperlink r:id="rId1" w:history="1">
      <w:r w:rsidRPr="00483737">
        <w:rPr>
          <w:rStyle w:val="Hyperlink"/>
          <w:b/>
          <w:bCs/>
          <w:color w:val="50B2C3"/>
          <w:sz w:val="18"/>
          <w:szCs w:val="18"/>
        </w:rPr>
        <w:t>here</w:t>
      </w:r>
    </w:hyperlink>
    <w:r w:rsidRPr="00483737">
      <w:rPr>
        <w:color w:val="50B2C3"/>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2512" w14:textId="77777777" w:rsidR="00A947CA" w:rsidRDefault="00A947CA" w:rsidP="00BC141A">
      <w:pPr>
        <w:spacing w:before="0" w:after="0" w:line="240" w:lineRule="auto"/>
      </w:pPr>
      <w:r>
        <w:separator/>
      </w:r>
    </w:p>
  </w:footnote>
  <w:footnote w:type="continuationSeparator" w:id="0">
    <w:p w14:paraId="27DFA66D" w14:textId="77777777" w:rsidR="00A947CA" w:rsidRDefault="00A947CA" w:rsidP="00BC141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13F2"/>
    <w:multiLevelType w:val="hybridMultilevel"/>
    <w:tmpl w:val="EB2A3812"/>
    <w:lvl w:ilvl="0" w:tplc="9A845700">
      <w:start w:val="1"/>
      <w:numFmt w:val="lowerLetter"/>
      <w:pStyle w:val="ListNumber2"/>
      <w:lvlText w:val="%1."/>
      <w:lvlJc w:val="left"/>
      <w:pPr>
        <w:ind w:left="1211" w:hanging="360"/>
      </w:pPr>
      <w:rPr>
        <w:rFonts w:ascii="Arial Bold" w:hAnsi="Arial Bold" w:hint="default"/>
        <w:b/>
        <w:i w:val="0"/>
        <w:color w:val="50B2C3"/>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1D4C67"/>
    <w:multiLevelType w:val="hybridMultilevel"/>
    <w:tmpl w:val="5C6E6C38"/>
    <w:lvl w:ilvl="0" w:tplc="FF5E68DA">
      <w:start w:val="1"/>
      <w:numFmt w:val="decimal"/>
      <w:pStyle w:val="ListNumber"/>
      <w:lvlText w:val="%1."/>
      <w:lvlJc w:val="left"/>
      <w:pPr>
        <w:ind w:left="360" w:hanging="360"/>
      </w:pPr>
      <w:rPr>
        <w:rFonts w:ascii="Arial Bold" w:hAnsi="Arial Bold" w:hint="default"/>
        <w:b/>
        <w:bCs/>
        <w:i w:val="0"/>
        <w:iCs w:val="0"/>
        <w:color w:val="51B2C3"/>
      </w:rPr>
    </w:lvl>
    <w:lvl w:ilvl="1" w:tplc="8632AB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77D8"/>
    <w:multiLevelType w:val="hybridMultilevel"/>
    <w:tmpl w:val="F4CA92F6"/>
    <w:lvl w:ilvl="0" w:tplc="D592E100">
      <w:start w:val="1"/>
      <w:numFmt w:val="bullet"/>
      <w:lvlText w:val=""/>
      <w:lvlJc w:val="left"/>
      <w:pPr>
        <w:ind w:left="720" w:hanging="360"/>
      </w:pPr>
      <w:rPr>
        <w:rFonts w:ascii="Symbol" w:hAnsi="Symbol" w:hint="default"/>
        <w:color w:val="51B2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92F98"/>
    <w:multiLevelType w:val="hybridMultilevel"/>
    <w:tmpl w:val="6CB035A6"/>
    <w:lvl w:ilvl="0" w:tplc="680CFE1A">
      <w:start w:val="1"/>
      <w:numFmt w:val="bullet"/>
      <w:lvlText w:val=""/>
      <w:lvlJc w:val="left"/>
      <w:pPr>
        <w:ind w:left="720" w:hanging="360"/>
      </w:pPr>
      <w:rPr>
        <w:rFonts w:ascii="Symbol" w:hAnsi="Symbol" w:hint="default"/>
        <w:color w:val="51B2C3"/>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1732D"/>
    <w:multiLevelType w:val="hybridMultilevel"/>
    <w:tmpl w:val="C6C27BAC"/>
    <w:lvl w:ilvl="0" w:tplc="0809000F">
      <w:start w:val="1"/>
      <w:numFmt w:val="decimal"/>
      <w:lvlText w:val="%1."/>
      <w:lvlJc w:val="left"/>
      <w:pPr>
        <w:ind w:left="360" w:hanging="360"/>
      </w:pPr>
      <w:rPr>
        <w:rFonts w:hint="default"/>
        <w:b/>
        <w:bCs/>
        <w:i w:val="0"/>
        <w:iCs w:val="0"/>
        <w:color w:val="51B2C3"/>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A8141C"/>
    <w:multiLevelType w:val="hybridMultilevel"/>
    <w:tmpl w:val="E66C738E"/>
    <w:lvl w:ilvl="0" w:tplc="789EA922">
      <w:start w:val="1"/>
      <w:numFmt w:val="bullet"/>
      <w:lvlText w:val=""/>
      <w:lvlJc w:val="left"/>
      <w:pPr>
        <w:ind w:left="720" w:hanging="360"/>
      </w:pPr>
      <w:rPr>
        <w:rFonts w:ascii="Symbol" w:hAnsi="Symbol" w:hint="default"/>
        <w:color w:val="15B684"/>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2F247A"/>
    <w:multiLevelType w:val="hybridMultilevel"/>
    <w:tmpl w:val="3072D5D0"/>
    <w:lvl w:ilvl="0" w:tplc="0809000F">
      <w:start w:val="1"/>
      <w:numFmt w:val="decimal"/>
      <w:lvlText w:val="%1."/>
      <w:lvlJc w:val="left"/>
      <w:pPr>
        <w:ind w:left="360" w:hanging="360"/>
      </w:pPr>
      <w:rPr>
        <w:rFonts w:hint="default"/>
        <w:b/>
        <w:bCs/>
        <w:i w:val="0"/>
        <w:iCs w:val="0"/>
        <w:color w:val="51B2C3"/>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4B6AF2"/>
    <w:multiLevelType w:val="hybridMultilevel"/>
    <w:tmpl w:val="02D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21831"/>
    <w:multiLevelType w:val="hybridMultilevel"/>
    <w:tmpl w:val="52B8BDFE"/>
    <w:lvl w:ilvl="0" w:tplc="789EA922">
      <w:start w:val="1"/>
      <w:numFmt w:val="bullet"/>
      <w:lvlText w:val=""/>
      <w:lvlJc w:val="left"/>
      <w:pPr>
        <w:ind w:left="720" w:hanging="360"/>
      </w:pPr>
      <w:rPr>
        <w:rFonts w:ascii="Symbol" w:hAnsi="Symbol" w:hint="default"/>
        <w:color w:val="15B684"/>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2D2E3B"/>
    <w:multiLevelType w:val="hybridMultilevel"/>
    <w:tmpl w:val="79CC2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87862FF"/>
    <w:multiLevelType w:val="hybridMultilevel"/>
    <w:tmpl w:val="75C201D4"/>
    <w:lvl w:ilvl="0" w:tplc="B4CC7C0C">
      <w:start w:val="1"/>
      <w:numFmt w:val="decimal"/>
      <w:lvlText w:val="%1."/>
      <w:lvlJc w:val="left"/>
      <w:pPr>
        <w:ind w:left="720" w:hanging="360"/>
      </w:pPr>
      <w:rPr>
        <w:rFonts w:ascii="Arial Bold" w:hAnsi="Arial Bold" w:hint="default"/>
        <w:b/>
        <w:i w:val="0"/>
        <w:color w:val="00A8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977848">
    <w:abstractNumId w:val="1"/>
  </w:num>
  <w:num w:numId="2" w16cid:durableId="254637647">
    <w:abstractNumId w:val="0"/>
  </w:num>
  <w:num w:numId="3" w16cid:durableId="448163601">
    <w:abstractNumId w:val="1"/>
    <w:lvlOverride w:ilvl="0">
      <w:startOverride w:val="1"/>
    </w:lvlOverride>
  </w:num>
  <w:num w:numId="4" w16cid:durableId="1430735971">
    <w:abstractNumId w:val="3"/>
  </w:num>
  <w:num w:numId="5" w16cid:durableId="1868443803">
    <w:abstractNumId w:val="9"/>
  </w:num>
  <w:num w:numId="6" w16cid:durableId="959797653">
    <w:abstractNumId w:val="7"/>
  </w:num>
  <w:num w:numId="7" w16cid:durableId="1564633859">
    <w:abstractNumId w:val="2"/>
  </w:num>
  <w:num w:numId="8" w16cid:durableId="707922153">
    <w:abstractNumId w:val="5"/>
  </w:num>
  <w:num w:numId="9" w16cid:durableId="69814860">
    <w:abstractNumId w:val="6"/>
  </w:num>
  <w:num w:numId="10" w16cid:durableId="954873733">
    <w:abstractNumId w:val="8"/>
  </w:num>
  <w:num w:numId="11" w16cid:durableId="1526093431">
    <w:abstractNumId w:val="4"/>
  </w:num>
  <w:num w:numId="12" w16cid:durableId="1685933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20"/>
    <w:rsid w:val="00034E8D"/>
    <w:rsid w:val="00036198"/>
    <w:rsid w:val="00043A92"/>
    <w:rsid w:val="00073021"/>
    <w:rsid w:val="000E2708"/>
    <w:rsid w:val="000E77FB"/>
    <w:rsid w:val="001463A3"/>
    <w:rsid w:val="00176ABA"/>
    <w:rsid w:val="001812CE"/>
    <w:rsid w:val="00183E0E"/>
    <w:rsid w:val="00193D28"/>
    <w:rsid w:val="001B782C"/>
    <w:rsid w:val="001D5AD1"/>
    <w:rsid w:val="001D761A"/>
    <w:rsid w:val="001F76A6"/>
    <w:rsid w:val="00227D7C"/>
    <w:rsid w:val="00262FFA"/>
    <w:rsid w:val="002631AB"/>
    <w:rsid w:val="00293B34"/>
    <w:rsid w:val="002A25A9"/>
    <w:rsid w:val="002B138D"/>
    <w:rsid w:val="002B311D"/>
    <w:rsid w:val="002E6FDB"/>
    <w:rsid w:val="00361213"/>
    <w:rsid w:val="003A7CD8"/>
    <w:rsid w:val="003C0313"/>
    <w:rsid w:val="003F796B"/>
    <w:rsid w:val="00443830"/>
    <w:rsid w:val="004715DF"/>
    <w:rsid w:val="00472485"/>
    <w:rsid w:val="00483737"/>
    <w:rsid w:val="004A2941"/>
    <w:rsid w:val="004A53C6"/>
    <w:rsid w:val="004F4C00"/>
    <w:rsid w:val="00542A30"/>
    <w:rsid w:val="00573F62"/>
    <w:rsid w:val="00583C2C"/>
    <w:rsid w:val="005906F5"/>
    <w:rsid w:val="00631304"/>
    <w:rsid w:val="00633752"/>
    <w:rsid w:val="00654FC6"/>
    <w:rsid w:val="006959A3"/>
    <w:rsid w:val="006B39A2"/>
    <w:rsid w:val="00774B19"/>
    <w:rsid w:val="007E626A"/>
    <w:rsid w:val="00830B58"/>
    <w:rsid w:val="0086690F"/>
    <w:rsid w:val="00884D41"/>
    <w:rsid w:val="00897976"/>
    <w:rsid w:val="008A4E7E"/>
    <w:rsid w:val="008B6819"/>
    <w:rsid w:val="008C0DB3"/>
    <w:rsid w:val="008C570A"/>
    <w:rsid w:val="008E2A1E"/>
    <w:rsid w:val="008E3D30"/>
    <w:rsid w:val="0090345F"/>
    <w:rsid w:val="009260D6"/>
    <w:rsid w:val="0095371E"/>
    <w:rsid w:val="00965859"/>
    <w:rsid w:val="009A3B5E"/>
    <w:rsid w:val="009B5624"/>
    <w:rsid w:val="009D0C69"/>
    <w:rsid w:val="009D4D1C"/>
    <w:rsid w:val="00A04B66"/>
    <w:rsid w:val="00A21DCD"/>
    <w:rsid w:val="00A22FC4"/>
    <w:rsid w:val="00A27052"/>
    <w:rsid w:val="00A70D4C"/>
    <w:rsid w:val="00A7324C"/>
    <w:rsid w:val="00A947CA"/>
    <w:rsid w:val="00AC264E"/>
    <w:rsid w:val="00AD18B3"/>
    <w:rsid w:val="00AD720C"/>
    <w:rsid w:val="00AE166B"/>
    <w:rsid w:val="00B13F1A"/>
    <w:rsid w:val="00B158D8"/>
    <w:rsid w:val="00B30AF6"/>
    <w:rsid w:val="00B34DE5"/>
    <w:rsid w:val="00B602F9"/>
    <w:rsid w:val="00BC141A"/>
    <w:rsid w:val="00BE1D74"/>
    <w:rsid w:val="00BE2EA8"/>
    <w:rsid w:val="00BE726B"/>
    <w:rsid w:val="00CA7901"/>
    <w:rsid w:val="00CD02B3"/>
    <w:rsid w:val="00CE5253"/>
    <w:rsid w:val="00D543A4"/>
    <w:rsid w:val="00D86D82"/>
    <w:rsid w:val="00D918F7"/>
    <w:rsid w:val="00D95A0C"/>
    <w:rsid w:val="00DA68A8"/>
    <w:rsid w:val="00DA7A62"/>
    <w:rsid w:val="00DD6B39"/>
    <w:rsid w:val="00E23C47"/>
    <w:rsid w:val="00E3742B"/>
    <w:rsid w:val="00E41B2E"/>
    <w:rsid w:val="00E5229A"/>
    <w:rsid w:val="00E71136"/>
    <w:rsid w:val="00E80A16"/>
    <w:rsid w:val="00E94441"/>
    <w:rsid w:val="00EA616F"/>
    <w:rsid w:val="00EA6B13"/>
    <w:rsid w:val="00EC21DB"/>
    <w:rsid w:val="00EC307B"/>
    <w:rsid w:val="00EE2658"/>
    <w:rsid w:val="00F03CA2"/>
    <w:rsid w:val="00F12439"/>
    <w:rsid w:val="00F21E27"/>
    <w:rsid w:val="00F504D3"/>
    <w:rsid w:val="00F55B7A"/>
    <w:rsid w:val="00F579C7"/>
    <w:rsid w:val="00F861F1"/>
    <w:rsid w:val="00F967A2"/>
    <w:rsid w:val="00FB51A8"/>
    <w:rsid w:val="00FC2D8B"/>
    <w:rsid w:val="00FE7A2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39F255"/>
  <w15:chartTrackingRefBased/>
  <w15:docId w15:val="{ED52B7AE-88E3-444F-B848-D3878680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CD"/>
    <w:pPr>
      <w:tabs>
        <w:tab w:val="left" w:pos="3975"/>
        <w:tab w:val="right" w:pos="10540"/>
      </w:tabs>
      <w:spacing w:before="120" w:after="60" w:line="264" w:lineRule="auto"/>
    </w:pPr>
    <w:rPr>
      <w:rFonts w:ascii="Arial" w:eastAsiaTheme="minorEastAsia" w:hAnsi="Arial" w:cs="Arial"/>
      <w:noProof/>
      <w:sz w:val="20"/>
      <w:szCs w:val="20"/>
      <w:lang w:eastAsia="en-GB"/>
    </w:rPr>
  </w:style>
  <w:style w:type="paragraph" w:styleId="Heading1">
    <w:name w:val="heading 1"/>
    <w:next w:val="Normal"/>
    <w:link w:val="Heading1Char"/>
    <w:uiPriority w:val="9"/>
    <w:qFormat/>
    <w:rsid w:val="009D4D1C"/>
    <w:pPr>
      <w:spacing w:after="120" w:line="560" w:lineRule="exact"/>
      <w:outlineLvl w:val="0"/>
    </w:pPr>
    <w:rPr>
      <w:rFonts w:ascii="Arial" w:eastAsiaTheme="minorEastAsia" w:hAnsi="Arial" w:cs="Arial"/>
      <w:b/>
      <w:color w:val="50B2C3"/>
      <w:sz w:val="48"/>
      <w:szCs w:val="48"/>
      <w:lang w:val="en-US"/>
    </w:rPr>
  </w:style>
  <w:style w:type="paragraph" w:styleId="Heading2">
    <w:name w:val="heading 2"/>
    <w:basedOn w:val="Normal"/>
    <w:next w:val="Normal"/>
    <w:link w:val="Heading2Char"/>
    <w:uiPriority w:val="9"/>
    <w:unhideWhenUsed/>
    <w:qFormat/>
    <w:rsid w:val="009D4D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4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D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1C"/>
    <w:rPr>
      <w:rFonts w:ascii="Arial" w:eastAsiaTheme="minorEastAsia" w:hAnsi="Arial" w:cs="Arial"/>
      <w:b/>
      <w:color w:val="50B2C3"/>
      <w:sz w:val="48"/>
      <w:szCs w:val="48"/>
      <w:lang w:val="en-US"/>
    </w:rPr>
  </w:style>
  <w:style w:type="character" w:customStyle="1" w:styleId="Heading3Char">
    <w:name w:val="Heading 3 Char"/>
    <w:basedOn w:val="DefaultParagraphFont"/>
    <w:link w:val="Heading3"/>
    <w:uiPriority w:val="9"/>
    <w:semiHidden/>
    <w:rsid w:val="009D4D1C"/>
    <w:rPr>
      <w:rFonts w:asciiTheme="majorHAnsi" w:eastAsiaTheme="majorEastAsia" w:hAnsiTheme="majorHAnsi" w:cstheme="majorBidi"/>
      <w:color w:val="1F4D78" w:themeColor="accent1" w:themeShade="7F"/>
      <w:sz w:val="24"/>
      <w:szCs w:val="24"/>
    </w:rPr>
  </w:style>
  <w:style w:type="paragraph" w:styleId="ListNumber">
    <w:name w:val="List Number"/>
    <w:basedOn w:val="ListParagraph"/>
    <w:uiPriority w:val="99"/>
    <w:rsid w:val="009D4D1C"/>
    <w:pPr>
      <w:numPr>
        <w:numId w:val="1"/>
      </w:numPr>
      <w:tabs>
        <w:tab w:val="num" w:pos="360"/>
      </w:tabs>
      <w:ind w:left="720" w:firstLine="0"/>
    </w:pPr>
  </w:style>
  <w:style w:type="paragraph" w:styleId="ListNumber2">
    <w:name w:val="List Number 2"/>
    <w:basedOn w:val="ListParagraph"/>
    <w:uiPriority w:val="99"/>
    <w:rsid w:val="009D4D1C"/>
    <w:pPr>
      <w:numPr>
        <w:numId w:val="2"/>
      </w:numPr>
      <w:tabs>
        <w:tab w:val="num" w:pos="360"/>
      </w:tabs>
      <w:ind w:left="1151" w:hanging="357"/>
    </w:pPr>
  </w:style>
  <w:style w:type="paragraph" w:styleId="ListParagraph">
    <w:name w:val="List Paragraph"/>
    <w:basedOn w:val="Normal"/>
    <w:uiPriority w:val="34"/>
    <w:qFormat/>
    <w:rsid w:val="009D4D1C"/>
    <w:pPr>
      <w:ind w:left="720"/>
      <w:contextualSpacing/>
    </w:pPr>
  </w:style>
  <w:style w:type="character" w:customStyle="1" w:styleId="Heading2Char">
    <w:name w:val="Heading 2 Char"/>
    <w:basedOn w:val="DefaultParagraphFont"/>
    <w:link w:val="Heading2"/>
    <w:uiPriority w:val="9"/>
    <w:rsid w:val="009D4D1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D4D1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55B7A"/>
    <w:rPr>
      <w:color w:val="0563C1" w:themeColor="hyperlink"/>
      <w:u w:val="single"/>
    </w:rPr>
  </w:style>
  <w:style w:type="paragraph" w:styleId="BalloonText">
    <w:name w:val="Balloon Text"/>
    <w:basedOn w:val="Normal"/>
    <w:link w:val="BalloonTextChar"/>
    <w:uiPriority w:val="99"/>
    <w:semiHidden/>
    <w:unhideWhenUsed/>
    <w:rsid w:val="004A2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41"/>
    <w:rPr>
      <w:rFonts w:ascii="Segoe UI" w:hAnsi="Segoe UI" w:cs="Segoe UI"/>
      <w:sz w:val="18"/>
      <w:szCs w:val="18"/>
    </w:rPr>
  </w:style>
  <w:style w:type="paragraph" w:styleId="ListBullet">
    <w:name w:val="List Bullet"/>
    <w:basedOn w:val="ListParagraph"/>
    <w:uiPriority w:val="99"/>
    <w:rsid w:val="00A21DCD"/>
    <w:pPr>
      <w:ind w:hanging="360"/>
    </w:pPr>
  </w:style>
  <w:style w:type="paragraph" w:styleId="NoSpacing">
    <w:name w:val="No Spacing"/>
    <w:uiPriority w:val="1"/>
    <w:qFormat/>
    <w:rsid w:val="00073021"/>
    <w:pPr>
      <w:tabs>
        <w:tab w:val="left" w:pos="3975"/>
        <w:tab w:val="right" w:pos="10540"/>
      </w:tabs>
      <w:spacing w:after="0" w:line="240" w:lineRule="auto"/>
    </w:pPr>
    <w:rPr>
      <w:rFonts w:ascii="Arial" w:eastAsiaTheme="minorEastAsia" w:hAnsi="Arial" w:cs="Arial"/>
      <w:noProof/>
      <w:sz w:val="20"/>
      <w:szCs w:val="20"/>
      <w:lang w:eastAsia="en-GB"/>
    </w:rPr>
  </w:style>
  <w:style w:type="paragraph" w:customStyle="1" w:styleId="TableHeading">
    <w:name w:val="Table Heading"/>
    <w:basedOn w:val="Normal"/>
    <w:qFormat/>
    <w:rsid w:val="00B30AF6"/>
    <w:pPr>
      <w:spacing w:after="0"/>
    </w:pPr>
    <w:rPr>
      <w:b/>
      <w:color w:val="000000"/>
      <w:szCs w:val="18"/>
      <w:lang w:val="en-US"/>
    </w:rPr>
  </w:style>
  <w:style w:type="table" w:customStyle="1" w:styleId="Style2">
    <w:name w:val="Style2"/>
    <w:basedOn w:val="TableNormal"/>
    <w:uiPriority w:val="99"/>
    <w:rsid w:val="00B30AF6"/>
    <w:pPr>
      <w:spacing w:after="0" w:line="240" w:lineRule="auto"/>
    </w:pPr>
    <w:rPr>
      <w:rFonts w:ascii="Arial" w:eastAsiaTheme="minorEastAsia" w:hAnsi="Arial" w:cs="Arial"/>
      <w:color w:val="000000"/>
      <w:sz w:val="20"/>
      <w:szCs w:val="20"/>
      <w:lang w:val="en-US"/>
    </w:rPr>
    <w:tblPr>
      <w:tblInd w:w="5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tblBorders>
      <w:tblCellMar>
        <w:top w:w="57" w:type="dxa"/>
        <w:left w:w="57" w:type="dxa"/>
        <w:bottom w:w="57" w:type="dxa"/>
        <w:right w:w="57" w:type="dxa"/>
      </w:tblCellMar>
    </w:tblPr>
    <w:tblStylePr w:type="firstRow">
      <w:pPr>
        <w:wordWrap/>
        <w:spacing w:beforeLines="0" w:before="0" w:beforeAutospacing="0" w:afterLines="0" w:after="0" w:afterAutospacing="0"/>
      </w:pPr>
      <w:rPr>
        <w:rFonts w:ascii="Arial" w:hAnsi="Arial"/>
        <w:b/>
        <w:color w:val="000000"/>
        <w:sz w:val="22"/>
      </w:rPr>
      <w:tblPr/>
      <w:tcPr>
        <w:shd w:val="clear" w:color="auto" w:fill="D5DCE4" w:themeFill="text2" w:themeFillTint="33"/>
      </w:tcPr>
    </w:tblStylePr>
  </w:style>
  <w:style w:type="paragraph" w:styleId="Header">
    <w:name w:val="header"/>
    <w:basedOn w:val="Normal"/>
    <w:link w:val="Head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HeaderChar">
    <w:name w:val="Header Char"/>
    <w:basedOn w:val="DefaultParagraphFont"/>
    <w:link w:val="Header"/>
    <w:uiPriority w:val="99"/>
    <w:rsid w:val="00BC141A"/>
    <w:rPr>
      <w:rFonts w:ascii="Arial" w:eastAsiaTheme="minorEastAsia" w:hAnsi="Arial" w:cs="Arial"/>
      <w:noProof/>
      <w:sz w:val="20"/>
      <w:szCs w:val="20"/>
      <w:lang w:eastAsia="en-GB"/>
    </w:rPr>
  </w:style>
  <w:style w:type="paragraph" w:styleId="Footer">
    <w:name w:val="footer"/>
    <w:basedOn w:val="Normal"/>
    <w:link w:val="Foot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FooterChar">
    <w:name w:val="Footer Char"/>
    <w:basedOn w:val="DefaultParagraphFont"/>
    <w:link w:val="Footer"/>
    <w:uiPriority w:val="99"/>
    <w:rsid w:val="00BC141A"/>
    <w:rPr>
      <w:rFonts w:ascii="Arial" w:eastAsiaTheme="minorEastAsia" w:hAnsi="Arial" w:cs="Arial"/>
      <w:noProof/>
      <w:sz w:val="20"/>
      <w:szCs w:val="20"/>
      <w:lang w:eastAsia="en-GB"/>
    </w:rPr>
  </w:style>
  <w:style w:type="table" w:styleId="GridTable4-Accent4">
    <w:name w:val="Grid Table 4 Accent 4"/>
    <w:basedOn w:val="TableNormal"/>
    <w:uiPriority w:val="49"/>
    <w:rsid w:val="003A7CD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thods.sagepub.com/book/research-methods-for-clinical-and-health-psychology/n11.x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thods.sagepub.com/project-planner/data-collection/i12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ethods.sagepub.com/book/developing-educational-leadership/d9.x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k.sagepub.com/en-gb/eur/training-resour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5B91-745D-4991-9BE9-B78A0534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Claire Deakin (she/her)</cp:lastModifiedBy>
  <cp:revision>3</cp:revision>
  <cp:lastPrinted>2018-08-10T13:13:00Z</cp:lastPrinted>
  <dcterms:created xsi:type="dcterms:W3CDTF">2022-12-08T10:26:00Z</dcterms:created>
  <dcterms:modified xsi:type="dcterms:W3CDTF">2022-12-13T16:23:00Z</dcterms:modified>
</cp:coreProperties>
</file>